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98.35pt;height:49.55pt;mso-position-horizontal-relative:char;mso-position-vertical-relative:line" id="docshapegroup1" coordorigin="0,0" coordsize="9967,991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967;height:991" type="#_x0000_t202" id="docshape2" filled="false" stroked="false">
              <v:textbox inset="0,0,0,0">
                <w:txbxContent>
                  <w:p>
                    <w:pPr>
                      <w:spacing w:before="274"/>
                      <w:ind w:left="956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2293A"/>
                        <w:sz w:val="36"/>
                      </w:rPr>
                      <w:t>EXERCICES - LA CONCORDANCE DES </w:t>
                    </w:r>
                    <w:r>
                      <w:rPr>
                        <w:b/>
                        <w:color w:val="12293A"/>
                        <w:spacing w:val="-2"/>
                        <w:sz w:val="36"/>
                      </w:rPr>
                      <w:t>TEMPS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3"/>
        </w:rPr>
      </w:pPr>
    </w:p>
    <w:p>
      <w:pPr>
        <w:pStyle w:val="Title"/>
      </w:pPr>
      <w:r>
        <w:rPr/>
        <w:pict>
          <v:shape style="position:absolute;margin-left:48.894169pt;margin-top:-57.904266pt;width:498.35pt;height:49.55pt;mso-position-horizontal-relative:page;mso-position-vertical-relative:paragraph;z-index:15729152" id="docshape3" coordorigin="978,-1158" coordsize="9967,991" path="m10869,-167l1052,-167,1023,-173,1000,-189,984,-213,978,-242,978,-1083,984,-1112,1000,-1136,1023,-1152,1052,-1158,10869,-1158,10898,-1152,10922,-1136,10931,-1122,1052,-1122,1037,-1119,1025,-1111,1017,-1098,1014,-1083,1014,-242,1017,-227,1025,-215,1037,-206,1052,-203,10931,-203,10922,-189,10898,-173,10869,-167xm10931,-203l10869,-203,10884,-206,10897,-215,10905,-227,10908,-242,10908,-1083,10905,-1098,10897,-1111,10884,-1119,10869,-1122,10931,-1122,10938,-1112,10944,-1083,10944,-242,10938,-213,10931,-203xe" filled="true" fillcolor="#000000" stroked="false">
            <v:path arrowok="t"/>
            <v:fill type="solid"/>
            <w10:wrap type="none"/>
          </v:shape>
        </w:pict>
      </w:r>
      <w:r>
        <w:rPr>
          <w:color w:val="12293A"/>
        </w:rPr>
        <w:t>Mets les verbes entre parenthèses au mode et au temps qui </w:t>
      </w:r>
      <w:r>
        <w:rPr>
          <w:color w:val="12293A"/>
          <w:spacing w:val="-2"/>
        </w:rPr>
        <w:t>conviennent.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2" w:val="left" w:leader="none"/>
          <w:tab w:pos="7239" w:val="left" w:leader="dot"/>
        </w:tabs>
        <w:spacing w:line="240" w:lineRule="auto" w:before="92" w:after="0"/>
        <w:ind w:left="531" w:right="0" w:hanging="201"/>
        <w:jc w:val="left"/>
        <w:rPr>
          <w:sz w:val="24"/>
        </w:rPr>
      </w:pPr>
      <w:r>
        <w:rPr>
          <w:color w:val="12293A"/>
          <w:sz w:val="24"/>
        </w:rPr>
        <w:t>-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Il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est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revenu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avant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que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le</w:t>
      </w:r>
      <w:r>
        <w:rPr>
          <w:color w:val="12293A"/>
          <w:spacing w:val="-3"/>
          <w:sz w:val="24"/>
        </w:rPr>
        <w:t> </w:t>
      </w:r>
      <w:r>
        <w:rPr>
          <w:color w:val="12293A"/>
          <w:spacing w:val="-2"/>
          <w:sz w:val="24"/>
        </w:rPr>
        <w:t>soleil</w:t>
      </w:r>
      <w:r>
        <w:rPr>
          <w:rFonts w:ascii="Times New Roman"/>
          <w:color w:val="12293A"/>
          <w:sz w:val="24"/>
        </w:rPr>
        <w:tab/>
      </w:r>
      <w:r>
        <w:rPr>
          <w:color w:val="12293A"/>
          <w:sz w:val="24"/>
        </w:rPr>
        <w:t>(se</w:t>
      </w:r>
      <w:r>
        <w:rPr>
          <w:color w:val="12293A"/>
          <w:spacing w:val="-5"/>
          <w:sz w:val="24"/>
        </w:rPr>
        <w:t> </w:t>
      </w:r>
      <w:r>
        <w:rPr>
          <w:color w:val="12293A"/>
          <w:spacing w:val="-2"/>
          <w:sz w:val="24"/>
        </w:rPr>
        <w:t>coucher).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32" w:val="left" w:leader="none"/>
          <w:tab w:pos="5585" w:val="left" w:leader="dot"/>
        </w:tabs>
        <w:spacing w:line="240" w:lineRule="auto" w:before="0" w:after="0"/>
        <w:ind w:left="531" w:right="0" w:hanging="201"/>
        <w:jc w:val="left"/>
        <w:rPr>
          <w:sz w:val="24"/>
        </w:rPr>
      </w:pPr>
      <w:r>
        <w:rPr>
          <w:color w:val="12293A"/>
          <w:sz w:val="24"/>
        </w:rPr>
        <w:t>-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Je</w:t>
      </w:r>
      <w:r>
        <w:rPr>
          <w:color w:val="12293A"/>
          <w:spacing w:val="-2"/>
          <w:sz w:val="24"/>
        </w:rPr>
        <w:t> </w:t>
      </w:r>
      <w:r>
        <w:rPr>
          <w:color w:val="12293A"/>
          <w:sz w:val="24"/>
        </w:rPr>
        <w:t>suis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sûr</w:t>
      </w:r>
      <w:r>
        <w:rPr>
          <w:color w:val="12293A"/>
          <w:spacing w:val="-2"/>
          <w:sz w:val="24"/>
        </w:rPr>
        <w:t> </w:t>
      </w:r>
      <w:r>
        <w:rPr>
          <w:color w:val="12293A"/>
          <w:spacing w:val="-4"/>
          <w:sz w:val="24"/>
        </w:rPr>
        <w:t>qu’il</w:t>
      </w:r>
      <w:r>
        <w:rPr>
          <w:rFonts w:ascii="Times New Roman" w:hAnsi="Times New Roman"/>
          <w:color w:val="12293A"/>
          <w:sz w:val="24"/>
        </w:rPr>
        <w:tab/>
      </w:r>
      <w:r>
        <w:rPr>
          <w:color w:val="12293A"/>
          <w:sz w:val="24"/>
        </w:rPr>
        <w:t>(ne</w:t>
      </w:r>
      <w:r>
        <w:rPr>
          <w:color w:val="12293A"/>
          <w:spacing w:val="-6"/>
          <w:sz w:val="24"/>
        </w:rPr>
        <w:t> </w:t>
      </w:r>
      <w:r>
        <w:rPr>
          <w:color w:val="12293A"/>
          <w:sz w:val="24"/>
        </w:rPr>
        <w:t>être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pas)</w:t>
      </w:r>
      <w:r>
        <w:rPr>
          <w:color w:val="12293A"/>
          <w:spacing w:val="-3"/>
          <w:sz w:val="24"/>
        </w:rPr>
        <w:t> </w:t>
      </w:r>
      <w:r>
        <w:rPr>
          <w:color w:val="12293A"/>
          <w:spacing w:val="-5"/>
          <w:sz w:val="24"/>
        </w:rPr>
        <w:t>là.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32" w:val="left" w:leader="none"/>
          <w:tab w:pos="5345" w:val="left" w:leader="dot"/>
        </w:tabs>
        <w:spacing w:line="240" w:lineRule="auto" w:before="0" w:after="0"/>
        <w:ind w:left="531" w:right="0" w:hanging="201"/>
        <w:jc w:val="left"/>
        <w:rPr>
          <w:sz w:val="24"/>
        </w:rPr>
      </w:pPr>
      <w:r>
        <w:rPr>
          <w:color w:val="12293A"/>
          <w:sz w:val="24"/>
        </w:rPr>
        <w:t>-</w:t>
      </w:r>
      <w:r>
        <w:rPr>
          <w:color w:val="12293A"/>
          <w:spacing w:val="-5"/>
          <w:sz w:val="24"/>
        </w:rPr>
        <w:t> </w:t>
      </w:r>
      <w:r>
        <w:rPr>
          <w:color w:val="12293A"/>
          <w:sz w:val="24"/>
        </w:rPr>
        <w:t>J’ai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peur</w:t>
      </w:r>
      <w:r>
        <w:rPr>
          <w:color w:val="12293A"/>
          <w:spacing w:val="-3"/>
          <w:sz w:val="24"/>
        </w:rPr>
        <w:t> </w:t>
      </w:r>
      <w:r>
        <w:rPr>
          <w:color w:val="12293A"/>
          <w:spacing w:val="-4"/>
          <w:sz w:val="24"/>
        </w:rPr>
        <w:t>qu’il</w:t>
      </w:r>
      <w:r>
        <w:rPr>
          <w:rFonts w:ascii="Times New Roman" w:hAnsi="Times New Roman"/>
          <w:color w:val="12293A"/>
          <w:sz w:val="24"/>
        </w:rPr>
        <w:tab/>
      </w:r>
      <w:r>
        <w:rPr>
          <w:color w:val="12293A"/>
          <w:sz w:val="24"/>
        </w:rPr>
        <w:t>(avoir)</w:t>
      </w:r>
      <w:r>
        <w:rPr>
          <w:color w:val="12293A"/>
          <w:spacing w:val="-8"/>
          <w:sz w:val="24"/>
        </w:rPr>
        <w:t> </w:t>
      </w:r>
      <w:r>
        <w:rPr>
          <w:color w:val="12293A"/>
          <w:sz w:val="24"/>
        </w:rPr>
        <w:t>un</w:t>
      </w:r>
      <w:r>
        <w:rPr>
          <w:color w:val="12293A"/>
          <w:spacing w:val="-6"/>
          <w:sz w:val="24"/>
        </w:rPr>
        <w:t> </w:t>
      </w:r>
      <w:r>
        <w:rPr>
          <w:color w:val="12293A"/>
          <w:sz w:val="24"/>
        </w:rPr>
        <w:t>accident</w:t>
      </w:r>
      <w:r>
        <w:rPr>
          <w:color w:val="12293A"/>
          <w:spacing w:val="-5"/>
          <w:sz w:val="24"/>
        </w:rPr>
        <w:t> </w:t>
      </w:r>
      <w:r>
        <w:rPr>
          <w:color w:val="12293A"/>
          <w:spacing w:val="-2"/>
          <w:sz w:val="24"/>
        </w:rPr>
        <w:t>hier.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32" w:val="left" w:leader="none"/>
          <w:tab w:pos="6746" w:val="left" w:leader="dot"/>
        </w:tabs>
        <w:spacing w:line="240" w:lineRule="auto" w:before="0" w:after="0"/>
        <w:ind w:left="531" w:right="0" w:hanging="201"/>
        <w:jc w:val="left"/>
        <w:rPr>
          <w:sz w:val="24"/>
        </w:rPr>
      </w:pPr>
      <w:r>
        <w:rPr>
          <w:color w:val="12293A"/>
          <w:sz w:val="24"/>
        </w:rPr>
        <w:t>-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Il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me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téléphonera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dès</w:t>
      </w:r>
      <w:r>
        <w:rPr>
          <w:color w:val="12293A"/>
          <w:spacing w:val="-3"/>
          <w:sz w:val="24"/>
        </w:rPr>
        <w:t> </w:t>
      </w:r>
      <w:r>
        <w:rPr>
          <w:color w:val="12293A"/>
          <w:spacing w:val="-4"/>
          <w:sz w:val="24"/>
        </w:rPr>
        <w:t>qu’il</w:t>
      </w:r>
      <w:r>
        <w:rPr>
          <w:rFonts w:ascii="Times New Roman" w:hAnsi="Times New Roman"/>
          <w:color w:val="12293A"/>
          <w:sz w:val="24"/>
        </w:rPr>
        <w:tab/>
      </w:r>
      <w:r>
        <w:rPr>
          <w:color w:val="12293A"/>
          <w:spacing w:val="-2"/>
          <w:sz w:val="24"/>
        </w:rPr>
        <w:t>(arriver).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32" w:val="left" w:leader="none"/>
          <w:tab w:pos="6158" w:val="left" w:leader="dot"/>
        </w:tabs>
        <w:spacing w:line="240" w:lineRule="auto" w:before="0" w:after="0"/>
        <w:ind w:left="531" w:right="0" w:hanging="201"/>
        <w:jc w:val="left"/>
        <w:rPr>
          <w:sz w:val="24"/>
        </w:rPr>
      </w:pPr>
      <w:r>
        <w:rPr>
          <w:color w:val="12293A"/>
          <w:sz w:val="24"/>
        </w:rPr>
        <w:t>-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Je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crains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que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le</w:t>
      </w:r>
      <w:r>
        <w:rPr>
          <w:color w:val="12293A"/>
          <w:spacing w:val="-2"/>
          <w:sz w:val="24"/>
        </w:rPr>
        <w:t> </w:t>
      </w:r>
      <w:r>
        <w:rPr>
          <w:color w:val="12293A"/>
          <w:spacing w:val="-4"/>
          <w:sz w:val="24"/>
        </w:rPr>
        <w:t>train</w:t>
      </w:r>
      <w:r>
        <w:rPr>
          <w:rFonts w:ascii="Times New Roman"/>
          <w:color w:val="12293A"/>
          <w:sz w:val="24"/>
        </w:rPr>
        <w:tab/>
      </w:r>
      <w:r>
        <w:rPr>
          <w:color w:val="12293A"/>
          <w:sz w:val="24"/>
        </w:rPr>
        <w:t>(avoir)</w:t>
      </w:r>
      <w:r>
        <w:rPr>
          <w:color w:val="12293A"/>
          <w:spacing w:val="-7"/>
          <w:sz w:val="24"/>
        </w:rPr>
        <w:t> </w:t>
      </w:r>
      <w:r>
        <w:rPr>
          <w:color w:val="12293A"/>
          <w:sz w:val="24"/>
        </w:rPr>
        <w:t>du</w:t>
      </w:r>
      <w:r>
        <w:rPr>
          <w:color w:val="12293A"/>
          <w:spacing w:val="-4"/>
          <w:sz w:val="24"/>
        </w:rPr>
        <w:t> </w:t>
      </w:r>
      <w:r>
        <w:rPr>
          <w:color w:val="12293A"/>
          <w:spacing w:val="-2"/>
          <w:sz w:val="24"/>
        </w:rPr>
        <w:t>retard.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32" w:val="left" w:leader="none"/>
          <w:tab w:pos="6986" w:val="left" w:leader="dot"/>
        </w:tabs>
        <w:spacing w:line="240" w:lineRule="auto" w:before="0" w:after="0"/>
        <w:ind w:left="531" w:right="0" w:hanging="201"/>
        <w:jc w:val="left"/>
        <w:rPr>
          <w:sz w:val="24"/>
        </w:rPr>
      </w:pPr>
      <w:r>
        <w:rPr>
          <w:color w:val="12293A"/>
          <w:sz w:val="24"/>
        </w:rPr>
        <w:t>-</w:t>
      </w:r>
      <w:r>
        <w:rPr>
          <w:color w:val="12293A"/>
          <w:spacing w:val="-5"/>
          <w:sz w:val="24"/>
        </w:rPr>
        <w:t> </w:t>
      </w:r>
      <w:r>
        <w:rPr>
          <w:color w:val="12293A"/>
          <w:sz w:val="24"/>
        </w:rPr>
        <w:t>Ses</w:t>
      </w:r>
      <w:r>
        <w:rPr>
          <w:color w:val="12293A"/>
          <w:spacing w:val="-5"/>
          <w:sz w:val="24"/>
        </w:rPr>
        <w:t> </w:t>
      </w:r>
      <w:r>
        <w:rPr>
          <w:color w:val="12293A"/>
          <w:sz w:val="24"/>
        </w:rPr>
        <w:t>parents</w:t>
      </w:r>
      <w:r>
        <w:rPr>
          <w:color w:val="12293A"/>
          <w:spacing w:val="-5"/>
          <w:sz w:val="24"/>
        </w:rPr>
        <w:t> </w:t>
      </w:r>
      <w:r>
        <w:rPr>
          <w:color w:val="12293A"/>
          <w:sz w:val="24"/>
        </w:rPr>
        <w:t>espèrent</w:t>
      </w:r>
      <w:r>
        <w:rPr>
          <w:color w:val="12293A"/>
          <w:spacing w:val="-4"/>
          <w:sz w:val="24"/>
        </w:rPr>
        <w:t> </w:t>
      </w:r>
      <w:r>
        <w:rPr>
          <w:color w:val="12293A"/>
          <w:spacing w:val="-2"/>
          <w:sz w:val="24"/>
        </w:rPr>
        <w:t>qu’elle</w:t>
      </w:r>
      <w:r>
        <w:rPr>
          <w:rFonts w:ascii="Times New Roman" w:hAnsi="Times New Roman"/>
          <w:color w:val="12293A"/>
          <w:sz w:val="24"/>
        </w:rPr>
        <w:tab/>
      </w:r>
      <w:r>
        <w:rPr>
          <w:color w:val="12293A"/>
          <w:sz w:val="24"/>
        </w:rPr>
        <w:t>(réussir)</w:t>
      </w:r>
      <w:r>
        <w:rPr>
          <w:color w:val="12293A"/>
          <w:spacing w:val="-8"/>
          <w:sz w:val="24"/>
        </w:rPr>
        <w:t> </w:t>
      </w:r>
      <w:r>
        <w:rPr>
          <w:color w:val="12293A"/>
          <w:sz w:val="24"/>
        </w:rPr>
        <w:t>ses</w:t>
      </w:r>
      <w:r>
        <w:rPr>
          <w:color w:val="12293A"/>
          <w:spacing w:val="-6"/>
          <w:sz w:val="24"/>
        </w:rPr>
        <w:t> </w:t>
      </w:r>
      <w:r>
        <w:rPr>
          <w:color w:val="12293A"/>
          <w:spacing w:val="-2"/>
          <w:sz w:val="24"/>
        </w:rPr>
        <w:t>examens.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32" w:val="left" w:leader="none"/>
          <w:tab w:pos="5799" w:val="left" w:leader="dot"/>
        </w:tabs>
        <w:spacing w:line="240" w:lineRule="auto" w:before="0" w:after="0"/>
        <w:ind w:left="531" w:right="0" w:hanging="201"/>
        <w:jc w:val="left"/>
        <w:rPr>
          <w:sz w:val="24"/>
        </w:rPr>
      </w:pPr>
      <w:r>
        <w:rPr>
          <w:color w:val="12293A"/>
          <w:sz w:val="24"/>
        </w:rPr>
        <w:t>-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En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attendant</w:t>
      </w:r>
      <w:r>
        <w:rPr>
          <w:color w:val="12293A"/>
          <w:spacing w:val="-4"/>
          <w:sz w:val="24"/>
        </w:rPr>
        <w:t> qu’il</w:t>
      </w:r>
      <w:r>
        <w:rPr>
          <w:rFonts w:ascii="Times New Roman" w:hAnsi="Times New Roman"/>
          <w:color w:val="12293A"/>
          <w:sz w:val="24"/>
        </w:rPr>
        <w:tab/>
      </w:r>
      <w:r>
        <w:rPr>
          <w:color w:val="12293A"/>
          <w:sz w:val="24"/>
        </w:rPr>
        <w:t>(rentrer),</w:t>
      </w:r>
      <w:r>
        <w:rPr>
          <w:color w:val="12293A"/>
          <w:spacing w:val="-8"/>
          <w:sz w:val="24"/>
        </w:rPr>
        <w:t> </w:t>
      </w:r>
      <w:r>
        <w:rPr>
          <w:color w:val="12293A"/>
          <w:sz w:val="24"/>
        </w:rPr>
        <w:t>elle</w:t>
      </w:r>
      <w:r>
        <w:rPr>
          <w:color w:val="12293A"/>
          <w:spacing w:val="-5"/>
          <w:sz w:val="24"/>
        </w:rPr>
        <w:t> </w:t>
      </w:r>
      <w:r>
        <w:rPr>
          <w:color w:val="12293A"/>
          <w:sz w:val="24"/>
        </w:rPr>
        <w:t>lisait</w:t>
      </w:r>
      <w:r>
        <w:rPr>
          <w:color w:val="12293A"/>
          <w:spacing w:val="-6"/>
          <w:sz w:val="24"/>
        </w:rPr>
        <w:t> </w:t>
      </w:r>
      <w:r>
        <w:rPr>
          <w:color w:val="12293A"/>
          <w:sz w:val="24"/>
        </w:rPr>
        <w:t>un</w:t>
      </w:r>
      <w:r>
        <w:rPr>
          <w:color w:val="12293A"/>
          <w:spacing w:val="-5"/>
          <w:sz w:val="24"/>
        </w:rPr>
        <w:t> </w:t>
      </w:r>
      <w:r>
        <w:rPr>
          <w:color w:val="12293A"/>
          <w:spacing w:val="-2"/>
          <w:sz w:val="24"/>
        </w:rPr>
        <w:t>livre.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32" w:val="left" w:leader="none"/>
          <w:tab w:pos="6319" w:val="left" w:leader="dot"/>
        </w:tabs>
        <w:spacing w:line="240" w:lineRule="auto" w:before="0" w:after="0"/>
        <w:ind w:left="531" w:right="0" w:hanging="201"/>
        <w:jc w:val="left"/>
        <w:rPr>
          <w:sz w:val="24"/>
        </w:rPr>
      </w:pPr>
      <w:r>
        <w:rPr>
          <w:color w:val="12293A"/>
          <w:sz w:val="24"/>
        </w:rPr>
        <w:t>-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Je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ne</w:t>
      </w:r>
      <w:r>
        <w:rPr>
          <w:color w:val="12293A"/>
          <w:spacing w:val="-2"/>
          <w:sz w:val="24"/>
        </w:rPr>
        <w:t> </w:t>
      </w:r>
      <w:r>
        <w:rPr>
          <w:color w:val="12293A"/>
          <w:sz w:val="24"/>
        </w:rPr>
        <w:t>crois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pas</w:t>
      </w:r>
      <w:r>
        <w:rPr>
          <w:color w:val="12293A"/>
          <w:spacing w:val="-2"/>
          <w:sz w:val="24"/>
        </w:rPr>
        <w:t> qu’elle</w:t>
      </w:r>
      <w:r>
        <w:rPr>
          <w:rFonts w:ascii="Times New Roman" w:hAnsi="Times New Roman"/>
          <w:color w:val="12293A"/>
          <w:sz w:val="24"/>
        </w:rPr>
        <w:tab/>
      </w:r>
      <w:r>
        <w:rPr>
          <w:color w:val="12293A"/>
          <w:sz w:val="24"/>
        </w:rPr>
        <w:t>(aller)</w:t>
      </w:r>
      <w:r>
        <w:rPr>
          <w:color w:val="12293A"/>
          <w:spacing w:val="-7"/>
          <w:sz w:val="24"/>
        </w:rPr>
        <w:t> </w:t>
      </w:r>
      <w:r>
        <w:rPr>
          <w:color w:val="12293A"/>
          <w:sz w:val="24"/>
        </w:rPr>
        <w:t>en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France</w:t>
      </w:r>
      <w:r>
        <w:rPr>
          <w:color w:val="12293A"/>
          <w:spacing w:val="-5"/>
          <w:sz w:val="24"/>
        </w:rPr>
        <w:t> </w:t>
      </w:r>
      <w:r>
        <w:rPr>
          <w:color w:val="12293A"/>
          <w:sz w:val="24"/>
        </w:rPr>
        <w:t>cet</w:t>
      </w:r>
      <w:r>
        <w:rPr>
          <w:color w:val="12293A"/>
          <w:spacing w:val="-4"/>
          <w:sz w:val="24"/>
        </w:rPr>
        <w:t> été.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32" w:val="left" w:leader="none"/>
          <w:tab w:pos="5852" w:val="left" w:leader="dot"/>
        </w:tabs>
        <w:spacing w:line="240" w:lineRule="auto" w:before="0" w:after="0"/>
        <w:ind w:left="531" w:right="0" w:hanging="201"/>
        <w:jc w:val="left"/>
        <w:rPr>
          <w:sz w:val="24"/>
        </w:rPr>
      </w:pPr>
      <w:r>
        <w:rPr>
          <w:color w:val="12293A"/>
          <w:sz w:val="24"/>
        </w:rPr>
        <w:t>-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Tu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m’as</w:t>
      </w:r>
      <w:r>
        <w:rPr>
          <w:color w:val="12293A"/>
          <w:spacing w:val="-2"/>
          <w:sz w:val="24"/>
        </w:rPr>
        <w:t> </w:t>
      </w:r>
      <w:r>
        <w:rPr>
          <w:color w:val="12293A"/>
          <w:sz w:val="24"/>
        </w:rPr>
        <w:t>dit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que</w:t>
      </w:r>
      <w:r>
        <w:rPr>
          <w:color w:val="12293A"/>
          <w:spacing w:val="-2"/>
          <w:sz w:val="24"/>
        </w:rPr>
        <w:t> </w:t>
      </w:r>
      <w:r>
        <w:rPr>
          <w:color w:val="12293A"/>
          <w:spacing w:val="-5"/>
          <w:sz w:val="24"/>
        </w:rPr>
        <w:t>tu</w:t>
      </w:r>
      <w:r>
        <w:rPr>
          <w:rFonts w:ascii="Times New Roman" w:hAnsi="Times New Roman"/>
          <w:color w:val="12293A"/>
          <w:sz w:val="24"/>
        </w:rPr>
        <w:tab/>
      </w:r>
      <w:r>
        <w:rPr>
          <w:color w:val="12293A"/>
          <w:sz w:val="24"/>
        </w:rPr>
        <w:t>(lire)</w:t>
      </w:r>
      <w:r>
        <w:rPr>
          <w:color w:val="12293A"/>
          <w:spacing w:val="-7"/>
          <w:sz w:val="24"/>
        </w:rPr>
        <w:t> </w:t>
      </w:r>
      <w:r>
        <w:rPr>
          <w:color w:val="12293A"/>
          <w:sz w:val="24"/>
        </w:rPr>
        <w:t>le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livre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avant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que</w:t>
      </w:r>
      <w:r>
        <w:rPr>
          <w:color w:val="12293A"/>
          <w:spacing w:val="-4"/>
          <w:sz w:val="24"/>
        </w:rPr>
        <w:t> </w:t>
      </w:r>
      <w:r>
        <w:rPr>
          <w:color w:val="12293A"/>
          <w:spacing w:val="-2"/>
          <w:sz w:val="24"/>
        </w:rPr>
        <w:t>j’arrive.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  <w:tab w:pos="5665" w:val="left" w:leader="dot"/>
        </w:tabs>
        <w:spacing w:line="240" w:lineRule="auto" w:before="0" w:after="0"/>
        <w:ind w:left="665" w:right="0" w:hanging="335"/>
        <w:jc w:val="left"/>
        <w:rPr>
          <w:sz w:val="24"/>
        </w:rPr>
      </w:pPr>
      <w:r>
        <w:rPr>
          <w:color w:val="12293A"/>
          <w:sz w:val="24"/>
        </w:rPr>
        <w:t>-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Je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doutais</w:t>
      </w:r>
      <w:r>
        <w:rPr>
          <w:color w:val="12293A"/>
          <w:spacing w:val="-3"/>
          <w:sz w:val="24"/>
        </w:rPr>
        <w:t> </w:t>
      </w:r>
      <w:r>
        <w:rPr>
          <w:color w:val="12293A"/>
          <w:spacing w:val="-4"/>
          <w:sz w:val="24"/>
        </w:rPr>
        <w:t>qu’il</w:t>
      </w:r>
      <w:r>
        <w:rPr>
          <w:rFonts w:ascii="Times New Roman" w:hAnsi="Times New Roman"/>
          <w:color w:val="12293A"/>
          <w:sz w:val="24"/>
        </w:rPr>
        <w:tab/>
      </w:r>
      <w:r>
        <w:rPr>
          <w:color w:val="12293A"/>
          <w:sz w:val="24"/>
        </w:rPr>
        <w:t>(pouvoir)</w:t>
      </w:r>
      <w:r>
        <w:rPr>
          <w:color w:val="12293A"/>
          <w:spacing w:val="-8"/>
          <w:sz w:val="24"/>
        </w:rPr>
        <w:t> </w:t>
      </w:r>
      <w:r>
        <w:rPr>
          <w:color w:val="12293A"/>
          <w:sz w:val="24"/>
        </w:rPr>
        <w:t>venir</w:t>
      </w:r>
      <w:r>
        <w:rPr>
          <w:color w:val="12293A"/>
          <w:spacing w:val="-5"/>
          <w:sz w:val="24"/>
        </w:rPr>
        <w:t> </w:t>
      </w:r>
      <w:r>
        <w:rPr>
          <w:color w:val="12293A"/>
          <w:sz w:val="24"/>
        </w:rPr>
        <w:t>avant</w:t>
      </w:r>
      <w:r>
        <w:rPr>
          <w:color w:val="12293A"/>
          <w:spacing w:val="-5"/>
          <w:sz w:val="24"/>
        </w:rPr>
        <w:t> </w:t>
      </w:r>
      <w:r>
        <w:rPr>
          <w:color w:val="12293A"/>
          <w:sz w:val="24"/>
        </w:rPr>
        <w:t>la</w:t>
      </w:r>
      <w:r>
        <w:rPr>
          <w:color w:val="12293A"/>
          <w:spacing w:val="-5"/>
          <w:sz w:val="24"/>
        </w:rPr>
        <w:t> </w:t>
      </w:r>
      <w:r>
        <w:rPr>
          <w:color w:val="12293A"/>
          <w:spacing w:val="-2"/>
          <w:sz w:val="24"/>
        </w:rPr>
        <w:t>semaine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331"/>
      </w:pPr>
      <w:r>
        <w:rPr>
          <w:color w:val="12293A"/>
          <w:spacing w:val="-2"/>
        </w:rPr>
        <w:t>prochaine.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  <w:tab w:pos="7439" w:val="left" w:leader="dot"/>
        </w:tabs>
        <w:spacing w:line="240" w:lineRule="auto" w:before="0" w:after="0"/>
        <w:ind w:left="665" w:right="0" w:hanging="335"/>
        <w:jc w:val="left"/>
        <w:rPr>
          <w:sz w:val="24"/>
        </w:rPr>
      </w:pPr>
      <w:r>
        <w:rPr>
          <w:color w:val="12293A"/>
          <w:sz w:val="24"/>
        </w:rPr>
        <w:t>-</w:t>
      </w:r>
      <w:r>
        <w:rPr>
          <w:color w:val="12293A"/>
          <w:spacing w:val="-7"/>
          <w:sz w:val="24"/>
        </w:rPr>
        <w:t> </w:t>
      </w:r>
      <w:r>
        <w:rPr>
          <w:color w:val="12293A"/>
          <w:sz w:val="24"/>
        </w:rPr>
        <w:t>Nous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le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lui</w:t>
      </w:r>
      <w:r>
        <w:rPr>
          <w:color w:val="12293A"/>
          <w:spacing w:val="-5"/>
          <w:sz w:val="24"/>
        </w:rPr>
        <w:t> </w:t>
      </w:r>
      <w:r>
        <w:rPr>
          <w:color w:val="12293A"/>
          <w:sz w:val="24"/>
        </w:rPr>
        <w:t>raconterons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quand</w:t>
      </w:r>
      <w:r>
        <w:rPr>
          <w:color w:val="12293A"/>
          <w:spacing w:val="-4"/>
          <w:sz w:val="24"/>
        </w:rPr>
        <w:t> </w:t>
      </w:r>
      <w:r>
        <w:rPr>
          <w:color w:val="12293A"/>
          <w:spacing w:val="-5"/>
          <w:sz w:val="24"/>
        </w:rPr>
        <w:t>il</w:t>
      </w:r>
      <w:r>
        <w:rPr>
          <w:rFonts w:ascii="Times New Roman" w:hAnsi="Times New Roman"/>
          <w:color w:val="12293A"/>
          <w:sz w:val="24"/>
        </w:rPr>
        <w:tab/>
      </w:r>
      <w:r>
        <w:rPr>
          <w:color w:val="12293A"/>
          <w:sz w:val="24"/>
        </w:rPr>
        <w:t>(être)</w:t>
      </w:r>
      <w:r>
        <w:rPr>
          <w:color w:val="12293A"/>
          <w:spacing w:val="-7"/>
          <w:sz w:val="24"/>
        </w:rPr>
        <w:t> </w:t>
      </w:r>
      <w:r>
        <w:rPr>
          <w:color w:val="12293A"/>
          <w:sz w:val="24"/>
        </w:rPr>
        <w:t>de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bonne</w:t>
      </w:r>
      <w:r>
        <w:rPr>
          <w:color w:val="12293A"/>
          <w:spacing w:val="-4"/>
          <w:sz w:val="24"/>
        </w:rPr>
        <w:t> </w:t>
      </w:r>
      <w:r>
        <w:rPr>
          <w:color w:val="12293A"/>
          <w:spacing w:val="-2"/>
          <w:sz w:val="24"/>
        </w:rPr>
        <w:t>humeur.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  <w:tab w:pos="5918" w:val="left" w:leader="dot"/>
        </w:tabs>
        <w:spacing w:line="240" w:lineRule="auto" w:before="1" w:after="0"/>
        <w:ind w:left="665" w:right="0" w:hanging="335"/>
        <w:jc w:val="left"/>
        <w:rPr>
          <w:sz w:val="24"/>
        </w:rPr>
      </w:pPr>
      <w:r>
        <w:rPr>
          <w:color w:val="12293A"/>
          <w:sz w:val="24"/>
        </w:rPr>
        <w:t>-</w:t>
      </w:r>
      <w:r>
        <w:rPr>
          <w:color w:val="12293A"/>
          <w:spacing w:val="-5"/>
          <w:sz w:val="24"/>
        </w:rPr>
        <w:t> </w:t>
      </w:r>
      <w:r>
        <w:rPr>
          <w:color w:val="12293A"/>
          <w:sz w:val="24"/>
        </w:rPr>
        <w:t>Es-tu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certain</w:t>
      </w:r>
      <w:r>
        <w:rPr>
          <w:color w:val="12293A"/>
          <w:spacing w:val="-4"/>
          <w:sz w:val="24"/>
        </w:rPr>
        <w:t> qu’il</w:t>
      </w:r>
      <w:r>
        <w:rPr>
          <w:rFonts w:ascii="Times New Roman" w:hAnsi="Times New Roman"/>
          <w:color w:val="12293A"/>
          <w:sz w:val="24"/>
        </w:rPr>
        <w:tab/>
      </w:r>
      <w:r>
        <w:rPr>
          <w:color w:val="12293A"/>
          <w:sz w:val="24"/>
        </w:rPr>
        <w:t>(rendre)</w:t>
      </w:r>
      <w:r>
        <w:rPr>
          <w:color w:val="12293A"/>
          <w:spacing w:val="-7"/>
          <w:sz w:val="24"/>
        </w:rPr>
        <w:t> </w:t>
      </w:r>
      <w:r>
        <w:rPr>
          <w:color w:val="12293A"/>
          <w:sz w:val="24"/>
        </w:rPr>
        <w:t>déjà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les</w:t>
      </w:r>
      <w:r>
        <w:rPr>
          <w:color w:val="12293A"/>
          <w:spacing w:val="-5"/>
          <w:sz w:val="24"/>
        </w:rPr>
        <w:t> </w:t>
      </w:r>
      <w:r>
        <w:rPr>
          <w:color w:val="12293A"/>
          <w:sz w:val="24"/>
        </w:rPr>
        <w:t>livres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à</w:t>
      </w:r>
      <w:r>
        <w:rPr>
          <w:color w:val="12293A"/>
          <w:spacing w:val="-4"/>
          <w:sz w:val="24"/>
        </w:rPr>
        <w:t> </w:t>
      </w:r>
      <w:r>
        <w:rPr>
          <w:color w:val="12293A"/>
          <w:spacing w:val="-5"/>
          <w:sz w:val="24"/>
        </w:rPr>
        <w:t>la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1"/>
        <w:ind w:left="331"/>
      </w:pPr>
      <w:r>
        <w:rPr>
          <w:color w:val="12293A"/>
        </w:rPr>
        <w:t>bibliothèque</w:t>
      </w:r>
      <w:r>
        <w:rPr>
          <w:color w:val="12293A"/>
          <w:spacing w:val="-12"/>
        </w:rPr>
        <w:t> </w:t>
      </w:r>
      <w:r>
        <w:rPr>
          <w:color w:val="12293A"/>
          <w:spacing w:val="-10"/>
        </w:rPr>
        <w:t>?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  <w:tab w:pos="5959" w:val="left" w:leader="dot"/>
        </w:tabs>
        <w:spacing w:line="240" w:lineRule="auto" w:before="1" w:after="0"/>
        <w:ind w:left="665" w:right="0" w:hanging="335"/>
        <w:jc w:val="left"/>
        <w:rPr>
          <w:sz w:val="24"/>
        </w:rPr>
      </w:pPr>
      <w:r>
        <w:rPr>
          <w:color w:val="12293A"/>
          <w:sz w:val="24"/>
        </w:rPr>
        <w:t>-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Elle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voulait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que</w:t>
      </w:r>
      <w:r>
        <w:rPr>
          <w:color w:val="12293A"/>
          <w:spacing w:val="-3"/>
          <w:sz w:val="24"/>
        </w:rPr>
        <w:t> </w:t>
      </w:r>
      <w:r>
        <w:rPr>
          <w:color w:val="12293A"/>
          <w:spacing w:val="-5"/>
          <w:sz w:val="24"/>
        </w:rPr>
        <w:t>je</w:t>
      </w:r>
      <w:r>
        <w:rPr>
          <w:rFonts w:ascii="Times New Roman"/>
          <w:color w:val="12293A"/>
          <w:sz w:val="24"/>
        </w:rPr>
        <w:tab/>
      </w:r>
      <w:r>
        <w:rPr>
          <w:color w:val="12293A"/>
          <w:sz w:val="24"/>
        </w:rPr>
        <w:t>(rester)</w:t>
      </w:r>
      <w:r>
        <w:rPr>
          <w:color w:val="12293A"/>
          <w:spacing w:val="-8"/>
          <w:sz w:val="24"/>
        </w:rPr>
        <w:t> </w:t>
      </w:r>
      <w:r>
        <w:rPr>
          <w:color w:val="12293A"/>
          <w:sz w:val="24"/>
        </w:rPr>
        <w:t>encore</w:t>
      </w:r>
      <w:r>
        <w:rPr>
          <w:color w:val="12293A"/>
          <w:spacing w:val="-5"/>
          <w:sz w:val="24"/>
        </w:rPr>
        <w:t> </w:t>
      </w:r>
      <w:r>
        <w:rPr>
          <w:color w:val="12293A"/>
          <w:sz w:val="24"/>
        </w:rPr>
        <w:t>un</w:t>
      </w:r>
      <w:r>
        <w:rPr>
          <w:color w:val="12293A"/>
          <w:spacing w:val="-5"/>
          <w:sz w:val="24"/>
        </w:rPr>
        <w:t> </w:t>
      </w:r>
      <w:r>
        <w:rPr>
          <w:color w:val="12293A"/>
          <w:spacing w:val="-4"/>
          <w:sz w:val="24"/>
        </w:rPr>
        <w:t>peu.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  <w:tab w:pos="5519" w:val="left" w:leader="dot"/>
        </w:tabs>
        <w:spacing w:line="240" w:lineRule="auto" w:before="1" w:after="0"/>
        <w:ind w:left="665" w:right="0" w:hanging="335"/>
        <w:jc w:val="left"/>
        <w:rPr>
          <w:sz w:val="24"/>
        </w:rPr>
      </w:pPr>
      <w:r>
        <w:rPr>
          <w:color w:val="12293A"/>
          <w:sz w:val="24"/>
        </w:rPr>
        <w:t>-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Lorsque</w:t>
      </w:r>
      <w:r>
        <w:rPr>
          <w:color w:val="12293A"/>
          <w:spacing w:val="-4"/>
          <w:sz w:val="24"/>
        </w:rPr>
        <w:t> vous</w:t>
      </w:r>
      <w:r>
        <w:rPr>
          <w:rFonts w:ascii="Times New Roman" w:hAnsi="Times New Roman"/>
          <w:color w:val="12293A"/>
          <w:sz w:val="24"/>
        </w:rPr>
        <w:tab/>
      </w:r>
      <w:r>
        <w:rPr>
          <w:color w:val="12293A"/>
          <w:sz w:val="24"/>
        </w:rPr>
        <w:t>(obtenir)</w:t>
      </w:r>
      <w:r>
        <w:rPr>
          <w:color w:val="12293A"/>
          <w:spacing w:val="-8"/>
          <w:sz w:val="24"/>
        </w:rPr>
        <w:t> </w:t>
      </w:r>
      <w:r>
        <w:rPr>
          <w:color w:val="12293A"/>
          <w:sz w:val="24"/>
        </w:rPr>
        <w:t>votre</w:t>
      </w:r>
      <w:r>
        <w:rPr>
          <w:color w:val="12293A"/>
          <w:spacing w:val="-5"/>
          <w:sz w:val="24"/>
        </w:rPr>
        <w:t> </w:t>
      </w:r>
      <w:r>
        <w:rPr>
          <w:color w:val="12293A"/>
          <w:sz w:val="24"/>
        </w:rPr>
        <w:t>diplôme,</w:t>
      </w:r>
      <w:r>
        <w:rPr>
          <w:color w:val="12293A"/>
          <w:spacing w:val="-6"/>
          <w:sz w:val="24"/>
        </w:rPr>
        <w:t> </w:t>
      </w:r>
      <w:r>
        <w:rPr>
          <w:color w:val="12293A"/>
          <w:sz w:val="24"/>
        </w:rPr>
        <w:t>il</w:t>
      </w:r>
      <w:r>
        <w:rPr>
          <w:color w:val="12293A"/>
          <w:spacing w:val="-5"/>
          <w:sz w:val="24"/>
        </w:rPr>
        <w:t> </w:t>
      </w:r>
      <w:r>
        <w:rPr>
          <w:color w:val="12293A"/>
          <w:sz w:val="24"/>
        </w:rPr>
        <w:t>n’y</w:t>
      </w:r>
      <w:r>
        <w:rPr>
          <w:color w:val="12293A"/>
          <w:spacing w:val="-5"/>
          <w:sz w:val="24"/>
        </w:rPr>
        <w:t> </w:t>
      </w:r>
      <w:r>
        <w:rPr>
          <w:color w:val="12293A"/>
          <w:spacing w:val="-4"/>
          <w:sz w:val="24"/>
        </w:rPr>
        <w:t>aura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1"/>
        <w:ind w:left="331"/>
      </w:pPr>
      <w:r>
        <w:rPr>
          <w:color w:val="12293A"/>
        </w:rPr>
        <w:t>probablement</w:t>
      </w:r>
      <w:r>
        <w:rPr>
          <w:color w:val="12293A"/>
          <w:spacing w:val="-6"/>
        </w:rPr>
        <w:t> </w:t>
      </w:r>
      <w:r>
        <w:rPr>
          <w:color w:val="12293A"/>
        </w:rPr>
        <w:t>plus</w:t>
      </w:r>
      <w:r>
        <w:rPr>
          <w:color w:val="12293A"/>
          <w:spacing w:val="-6"/>
        </w:rPr>
        <w:t> </w:t>
      </w:r>
      <w:r>
        <w:rPr>
          <w:color w:val="12293A"/>
        </w:rPr>
        <w:t>de</w:t>
      </w:r>
      <w:r>
        <w:rPr>
          <w:color w:val="12293A"/>
          <w:spacing w:val="-6"/>
        </w:rPr>
        <w:t> </w:t>
      </w:r>
      <w:r>
        <w:rPr>
          <w:color w:val="12293A"/>
          <w:spacing w:val="-2"/>
        </w:rPr>
        <w:t>travail.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  <w:tab w:pos="7813" w:val="left" w:leader="dot"/>
        </w:tabs>
        <w:spacing w:line="240" w:lineRule="auto" w:before="1" w:after="0"/>
        <w:ind w:left="665" w:right="0" w:hanging="335"/>
        <w:jc w:val="left"/>
        <w:rPr>
          <w:sz w:val="24"/>
        </w:rPr>
      </w:pPr>
      <w:r>
        <w:rPr>
          <w:color w:val="12293A"/>
          <w:sz w:val="24"/>
        </w:rPr>
        <w:t>-</w:t>
      </w:r>
      <w:r>
        <w:rPr>
          <w:color w:val="12293A"/>
          <w:spacing w:val="-6"/>
          <w:sz w:val="24"/>
        </w:rPr>
        <w:t> </w:t>
      </w:r>
      <w:r>
        <w:rPr>
          <w:color w:val="12293A"/>
          <w:sz w:val="24"/>
        </w:rPr>
        <w:t>Il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ne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pouvait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pas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partir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avant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que</w:t>
      </w:r>
      <w:r>
        <w:rPr>
          <w:color w:val="12293A"/>
          <w:spacing w:val="-3"/>
          <w:sz w:val="24"/>
        </w:rPr>
        <w:t> </w:t>
      </w:r>
      <w:r>
        <w:rPr>
          <w:color w:val="12293A"/>
          <w:spacing w:val="-5"/>
          <w:sz w:val="24"/>
        </w:rPr>
        <w:t>je</w:t>
      </w:r>
      <w:r>
        <w:rPr>
          <w:rFonts w:ascii="Times New Roman" w:hAnsi="Times New Roman"/>
          <w:color w:val="12293A"/>
          <w:sz w:val="24"/>
        </w:rPr>
        <w:tab/>
      </w:r>
      <w:r>
        <w:rPr>
          <w:color w:val="12293A"/>
          <w:sz w:val="24"/>
        </w:rPr>
        <w:t>(compter)</w:t>
      </w:r>
      <w:r>
        <w:rPr>
          <w:color w:val="12293A"/>
          <w:spacing w:val="-10"/>
          <w:sz w:val="24"/>
        </w:rPr>
        <w:t> </w:t>
      </w:r>
      <w:r>
        <w:rPr>
          <w:color w:val="12293A"/>
          <w:sz w:val="24"/>
        </w:rPr>
        <w:t>jusqu’à</w:t>
      </w:r>
      <w:r>
        <w:rPr>
          <w:color w:val="12293A"/>
          <w:spacing w:val="-8"/>
          <w:sz w:val="24"/>
        </w:rPr>
        <w:t> </w:t>
      </w:r>
      <w:r>
        <w:rPr>
          <w:color w:val="12293A"/>
          <w:spacing w:val="-5"/>
          <w:sz w:val="24"/>
        </w:rPr>
        <w:t>10.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  <w:tab w:pos="6185" w:val="left" w:leader="dot"/>
        </w:tabs>
        <w:spacing w:line="240" w:lineRule="auto" w:before="1" w:after="0"/>
        <w:ind w:left="665" w:right="0" w:hanging="335"/>
        <w:jc w:val="left"/>
        <w:rPr>
          <w:sz w:val="24"/>
        </w:rPr>
      </w:pPr>
      <w:r>
        <w:rPr>
          <w:color w:val="12293A"/>
          <w:sz w:val="24"/>
        </w:rPr>
        <w:t>-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Il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m’a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confié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qu’il</w:t>
      </w:r>
      <w:r>
        <w:rPr>
          <w:color w:val="12293A"/>
          <w:spacing w:val="-3"/>
          <w:sz w:val="24"/>
        </w:rPr>
        <w:t> </w:t>
      </w:r>
      <w:r>
        <w:rPr>
          <w:color w:val="12293A"/>
          <w:spacing w:val="-5"/>
          <w:sz w:val="24"/>
        </w:rPr>
        <w:t>ne</w:t>
      </w:r>
      <w:r>
        <w:rPr>
          <w:rFonts w:ascii="Times New Roman" w:hAnsi="Times New Roman"/>
          <w:color w:val="12293A"/>
          <w:sz w:val="24"/>
        </w:rPr>
        <w:tab/>
      </w:r>
      <w:r>
        <w:rPr>
          <w:color w:val="12293A"/>
          <w:sz w:val="24"/>
        </w:rPr>
        <w:t>(vouloir)</w:t>
      </w:r>
      <w:r>
        <w:rPr>
          <w:color w:val="12293A"/>
          <w:spacing w:val="-8"/>
          <w:sz w:val="24"/>
        </w:rPr>
        <w:t> </w:t>
      </w:r>
      <w:r>
        <w:rPr>
          <w:color w:val="12293A"/>
          <w:sz w:val="24"/>
        </w:rPr>
        <w:t>plus</w:t>
      </w:r>
      <w:r>
        <w:rPr>
          <w:color w:val="12293A"/>
          <w:spacing w:val="-6"/>
          <w:sz w:val="24"/>
        </w:rPr>
        <w:t> </w:t>
      </w:r>
      <w:r>
        <w:rPr>
          <w:color w:val="12293A"/>
          <w:sz w:val="24"/>
        </w:rPr>
        <w:t>être</w:t>
      </w:r>
      <w:r>
        <w:rPr>
          <w:color w:val="12293A"/>
          <w:spacing w:val="-5"/>
          <w:sz w:val="24"/>
        </w:rPr>
        <w:t> </w:t>
      </w:r>
      <w:r>
        <w:rPr>
          <w:color w:val="12293A"/>
          <w:spacing w:val="-2"/>
          <w:sz w:val="24"/>
        </w:rPr>
        <w:t>président.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  <w:tab w:pos="6545" w:val="left" w:leader="dot"/>
        </w:tabs>
        <w:spacing w:line="240" w:lineRule="auto" w:before="0" w:after="0"/>
        <w:ind w:left="665" w:right="0" w:hanging="335"/>
        <w:jc w:val="left"/>
        <w:rPr>
          <w:sz w:val="24"/>
        </w:rPr>
      </w:pPr>
      <w:r>
        <w:rPr>
          <w:color w:val="12293A"/>
          <w:sz w:val="24"/>
        </w:rPr>
        <w:t>-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Tu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riras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après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que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je</w:t>
      </w:r>
      <w:r>
        <w:rPr>
          <w:color w:val="12293A"/>
          <w:spacing w:val="-3"/>
          <w:sz w:val="24"/>
        </w:rPr>
        <w:t> </w:t>
      </w:r>
      <w:r>
        <w:rPr>
          <w:color w:val="12293A"/>
          <w:spacing w:val="-5"/>
          <w:sz w:val="24"/>
        </w:rPr>
        <w:t>te</w:t>
      </w:r>
      <w:r>
        <w:rPr>
          <w:rFonts w:ascii="Times New Roman" w:hAnsi="Times New Roman"/>
          <w:color w:val="12293A"/>
          <w:sz w:val="24"/>
        </w:rPr>
        <w:tab/>
      </w:r>
      <w:r>
        <w:rPr>
          <w:color w:val="12293A"/>
          <w:sz w:val="24"/>
        </w:rPr>
        <w:t>(raconter)</w:t>
      </w:r>
      <w:r>
        <w:rPr>
          <w:color w:val="12293A"/>
          <w:spacing w:val="-10"/>
          <w:sz w:val="24"/>
        </w:rPr>
        <w:t> </w:t>
      </w:r>
      <w:r>
        <w:rPr>
          <w:color w:val="12293A"/>
          <w:sz w:val="24"/>
        </w:rPr>
        <w:t>cette</w:t>
      </w:r>
      <w:r>
        <w:rPr>
          <w:color w:val="12293A"/>
          <w:spacing w:val="-7"/>
          <w:sz w:val="24"/>
        </w:rPr>
        <w:t> </w:t>
      </w:r>
      <w:r>
        <w:rPr>
          <w:color w:val="12293A"/>
          <w:spacing w:val="-2"/>
          <w:sz w:val="24"/>
        </w:rPr>
        <w:t>blague.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  <w:tab w:pos="5452" w:val="left" w:leader="dot"/>
        </w:tabs>
        <w:spacing w:line="240" w:lineRule="auto" w:before="0" w:after="0"/>
        <w:ind w:left="665" w:right="0" w:hanging="335"/>
        <w:jc w:val="left"/>
        <w:rPr>
          <w:sz w:val="24"/>
        </w:rPr>
      </w:pPr>
      <w:r>
        <w:rPr>
          <w:color w:val="12293A"/>
          <w:sz w:val="24"/>
        </w:rPr>
        <w:t>-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Bien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qu’il</w:t>
      </w:r>
      <w:r>
        <w:rPr>
          <w:color w:val="12293A"/>
          <w:spacing w:val="-3"/>
          <w:sz w:val="24"/>
        </w:rPr>
        <w:t> </w:t>
      </w:r>
      <w:r>
        <w:rPr>
          <w:color w:val="12293A"/>
          <w:spacing w:val="-5"/>
          <w:sz w:val="24"/>
        </w:rPr>
        <w:t>me</w:t>
      </w:r>
      <w:r>
        <w:rPr>
          <w:rFonts w:ascii="Times New Roman" w:hAnsi="Times New Roman"/>
          <w:color w:val="12293A"/>
          <w:sz w:val="24"/>
        </w:rPr>
        <w:tab/>
      </w:r>
      <w:r>
        <w:rPr>
          <w:color w:val="12293A"/>
          <w:sz w:val="24"/>
        </w:rPr>
        <w:t>(rassurer),</w:t>
      </w:r>
      <w:r>
        <w:rPr>
          <w:color w:val="12293A"/>
          <w:spacing w:val="-8"/>
          <w:sz w:val="24"/>
        </w:rPr>
        <w:t> </w:t>
      </w:r>
      <w:r>
        <w:rPr>
          <w:color w:val="12293A"/>
          <w:sz w:val="24"/>
        </w:rPr>
        <w:t>j’avais</w:t>
      </w:r>
      <w:r>
        <w:rPr>
          <w:color w:val="12293A"/>
          <w:spacing w:val="-6"/>
          <w:sz w:val="24"/>
        </w:rPr>
        <w:t> </w:t>
      </w:r>
      <w:r>
        <w:rPr>
          <w:color w:val="12293A"/>
          <w:sz w:val="24"/>
        </w:rPr>
        <w:t>très</w:t>
      </w:r>
      <w:r>
        <w:rPr>
          <w:color w:val="12293A"/>
          <w:spacing w:val="-6"/>
          <w:sz w:val="24"/>
        </w:rPr>
        <w:t> </w:t>
      </w:r>
      <w:r>
        <w:rPr>
          <w:color w:val="12293A"/>
          <w:sz w:val="24"/>
        </w:rPr>
        <w:t>peur</w:t>
      </w:r>
      <w:r>
        <w:rPr>
          <w:color w:val="12293A"/>
          <w:spacing w:val="-6"/>
          <w:sz w:val="24"/>
        </w:rPr>
        <w:t> </w:t>
      </w:r>
      <w:r>
        <w:rPr>
          <w:color w:val="12293A"/>
          <w:sz w:val="24"/>
        </w:rPr>
        <w:t>dans</w:t>
      </w:r>
      <w:r>
        <w:rPr>
          <w:color w:val="12293A"/>
          <w:spacing w:val="-6"/>
          <w:sz w:val="24"/>
        </w:rPr>
        <w:t> </w:t>
      </w:r>
      <w:r>
        <w:rPr>
          <w:color w:val="12293A"/>
          <w:spacing w:val="-2"/>
          <w:sz w:val="24"/>
        </w:rPr>
        <w:t>l’avion.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  <w:tab w:pos="7706" w:val="left" w:leader="dot"/>
        </w:tabs>
        <w:spacing w:line="240" w:lineRule="auto" w:before="0" w:after="0"/>
        <w:ind w:left="665" w:right="0" w:hanging="335"/>
        <w:jc w:val="left"/>
        <w:rPr>
          <w:sz w:val="24"/>
        </w:rPr>
      </w:pPr>
      <w:r>
        <w:rPr>
          <w:color w:val="12293A"/>
          <w:sz w:val="24"/>
        </w:rPr>
        <w:t>-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Il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nous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a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prévenus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que</w:t>
      </w:r>
      <w:r>
        <w:rPr>
          <w:color w:val="12293A"/>
          <w:spacing w:val="-3"/>
          <w:sz w:val="24"/>
        </w:rPr>
        <w:t> </w:t>
      </w:r>
      <w:r>
        <w:rPr>
          <w:color w:val="12293A"/>
          <w:sz w:val="24"/>
        </w:rPr>
        <w:t>ta</w:t>
      </w:r>
      <w:r>
        <w:rPr>
          <w:color w:val="12293A"/>
          <w:spacing w:val="-3"/>
          <w:sz w:val="24"/>
        </w:rPr>
        <w:t> </w:t>
      </w:r>
      <w:r>
        <w:rPr>
          <w:color w:val="12293A"/>
          <w:spacing w:val="-2"/>
          <w:sz w:val="24"/>
        </w:rPr>
        <w:t>peinture</w:t>
      </w:r>
      <w:r>
        <w:rPr>
          <w:rFonts w:ascii="Times New Roman" w:hAnsi="Times New Roman"/>
          <w:color w:val="12293A"/>
          <w:sz w:val="24"/>
        </w:rPr>
        <w:tab/>
      </w:r>
      <w:r>
        <w:rPr>
          <w:color w:val="12293A"/>
          <w:sz w:val="24"/>
        </w:rPr>
        <w:t>(être)</w:t>
      </w:r>
      <w:r>
        <w:rPr>
          <w:color w:val="12293A"/>
          <w:spacing w:val="-8"/>
          <w:sz w:val="24"/>
        </w:rPr>
        <w:t> </w:t>
      </w:r>
      <w:r>
        <w:rPr>
          <w:color w:val="12293A"/>
          <w:spacing w:val="-2"/>
          <w:sz w:val="24"/>
        </w:rPr>
        <w:t>magnifique.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  <w:tab w:pos="6278" w:val="left" w:leader="dot"/>
        </w:tabs>
        <w:spacing w:line="240" w:lineRule="auto" w:before="0" w:after="0"/>
        <w:ind w:left="665" w:right="0" w:hanging="335"/>
        <w:jc w:val="left"/>
        <w:rPr>
          <w:sz w:val="24"/>
        </w:rPr>
      </w:pPr>
      <w:r>
        <w:rPr>
          <w:color w:val="12293A"/>
          <w:sz w:val="24"/>
        </w:rPr>
        <w:t>-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Il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est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impossible</w:t>
      </w:r>
      <w:r>
        <w:rPr>
          <w:color w:val="12293A"/>
          <w:spacing w:val="-4"/>
          <w:sz w:val="24"/>
        </w:rPr>
        <w:t> qu’il</w:t>
      </w:r>
      <w:r>
        <w:rPr>
          <w:rFonts w:ascii="Times New Roman" w:hAnsi="Times New Roman"/>
          <w:color w:val="12293A"/>
          <w:sz w:val="24"/>
        </w:rPr>
        <w:tab/>
      </w:r>
      <w:r>
        <w:rPr>
          <w:color w:val="12293A"/>
          <w:sz w:val="24"/>
        </w:rPr>
        <w:t>(être)</w:t>
      </w:r>
      <w:r>
        <w:rPr>
          <w:color w:val="12293A"/>
          <w:spacing w:val="-7"/>
          <w:sz w:val="24"/>
        </w:rPr>
        <w:t> </w:t>
      </w:r>
      <w:r>
        <w:rPr>
          <w:color w:val="12293A"/>
          <w:sz w:val="24"/>
        </w:rPr>
        <w:t>au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courant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avant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que</w:t>
      </w:r>
      <w:r>
        <w:rPr>
          <w:color w:val="12293A"/>
          <w:spacing w:val="-4"/>
          <w:sz w:val="24"/>
        </w:rPr>
        <w:t> </w:t>
      </w:r>
      <w:r>
        <w:rPr>
          <w:color w:val="12293A"/>
          <w:sz w:val="24"/>
        </w:rPr>
        <w:t>tu</w:t>
      </w:r>
      <w:r>
        <w:rPr>
          <w:color w:val="12293A"/>
          <w:spacing w:val="-4"/>
          <w:sz w:val="24"/>
        </w:rPr>
        <w:t> </w:t>
      </w:r>
      <w:r>
        <w:rPr>
          <w:color w:val="12293A"/>
          <w:spacing w:val="-5"/>
          <w:sz w:val="24"/>
        </w:rPr>
        <w:t>le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331"/>
      </w:pPr>
      <w:r>
        <w:rPr>
          <w:color w:val="12293A"/>
          <w:spacing w:val="-2"/>
        </w:rPr>
        <w:t>saches.</w:t>
      </w:r>
    </w:p>
    <w:sectPr>
      <w:type w:val="continuous"/>
      <w:pgSz w:w="11910" w:h="16850"/>
      <w:pgMar w:top="700" w:bottom="28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531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2293A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505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0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5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0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5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0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95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Title" w:type="paragraph">
    <w:name w:val="Title"/>
    <w:basedOn w:val="Normal"/>
    <w:uiPriority w:val="1"/>
    <w:qFormat/>
    <w:pPr>
      <w:spacing w:before="92"/>
      <w:ind w:left="33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665" w:hanging="33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aurelie610</dc:creator>
  <cp:keywords>DAE85xCvRK0,BABo-y9FobM</cp:keywords>
  <dc:title>ETUCREA  - GRAMMAIRE - EXERCICES -  La concordance des temps - 2223</dc:title>
  <dcterms:created xsi:type="dcterms:W3CDTF">2022-04-04T08:19:32Z</dcterms:created>
  <dcterms:modified xsi:type="dcterms:W3CDTF">2022-04-04T08:19:32Z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2022-04-04T00:00:00Z</vt:filetime>
  </property>
</Properties>
</file>