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16"/>
        </w:rPr>
      </w:pPr>
    </w:p>
    <w:p>
      <w:pPr>
        <w:pStyle w:val="BodyText"/>
        <w:spacing w:after="0"/>
        <w:rPr>
          <w:rFonts w:ascii="Times New Roman"/>
          <w:sz w:val="16"/>
        </w:rPr>
        <w:sectPr>
          <w:footerReference w:type="default" r:id="rId5"/>
          <w:type w:val="continuous"/>
          <w:pgSz w:w="11910" w:h="16850"/>
          <w:pgMar w:header="0" w:footer="834" w:top="880" w:bottom="1020" w:left="992" w:right="425"/>
          <w:pgNumType w:start="1"/>
        </w:sectPr>
      </w:pPr>
    </w:p>
    <w:p>
      <w:pPr>
        <w:pStyle w:val="Title"/>
        <w:rPr>
          <w:b/>
          <w:i/>
        </w:rPr>
      </w:pPr>
      <w:bookmarkStart w:name="L'ACTU" w:id="1"/>
      <w:bookmarkEnd w:id="1"/>
      <w:r>
        <w:rPr>
          <w:i w:val="0"/>
        </w:rPr>
      </w:r>
      <w:bookmarkStart w:name="QUESTIONS &amp; ANALYSE" w:id="2"/>
      <w:bookmarkEnd w:id="2"/>
      <w:r>
        <w:rPr>
          <w:i w:val="0"/>
        </w:rPr>
      </w:r>
      <w:bookmarkStart w:name="Question d'intro" w:id="3"/>
      <w:bookmarkEnd w:id="3"/>
      <w:r>
        <w:rPr>
          <w:i w:val="0"/>
        </w:rPr>
      </w:r>
      <w:bookmarkStart w:name="1 - Si tu avais la possibilité de passer" w:id="4"/>
      <w:bookmarkEnd w:id="4"/>
      <w:r>
        <w:rPr>
          <w:i w:val="0"/>
        </w:rPr>
      </w:r>
      <w:bookmarkStart w:name="........................................" w:id="5"/>
      <w:bookmarkEnd w:id="5"/>
      <w:r>
        <w:rPr>
          <w:i w:val="0"/>
        </w:rPr>
      </w:r>
      <w:bookmarkStart w:name="........................................" w:id="6"/>
      <w:bookmarkEnd w:id="6"/>
      <w:r>
        <w:rPr>
          <w:i w:val="0"/>
        </w:rPr>
      </w:r>
      <w:bookmarkStart w:name="Lis le texte aux pages suivantes et répo" w:id="7"/>
      <w:bookmarkEnd w:id="7"/>
      <w:r>
        <w:rPr>
          <w:i w:val="0"/>
        </w:rPr>
      </w:r>
      <w:bookmarkStart w:name="2 -  Dans le chapeau du texte, on parle " w:id="8"/>
      <w:bookmarkEnd w:id="8"/>
      <w:r>
        <w:rPr>
          <w:i w:val="0"/>
        </w:rPr>
      </w:r>
      <w:bookmarkStart w:name="3 - Décris ce paradis perdu pour les jeu" w:id="9"/>
      <w:bookmarkEnd w:id="9"/>
      <w:r>
        <w:rPr>
          <w:i w:val="0"/>
        </w:rPr>
      </w:r>
      <w:bookmarkStart w:name="4 - Dans le troisième paragraphe, on peu" w:id="10"/>
      <w:bookmarkEnd w:id="10"/>
      <w:r>
        <w:rPr>
          <w:i w:val="0"/>
        </w:rPr>
      </w:r>
      <w:bookmarkStart w:name="5 - Relève dans le texte trois choses qu" w:id="11"/>
      <w:bookmarkEnd w:id="11"/>
      <w:r>
        <w:rPr>
          <w:i w:val="0"/>
        </w:rPr>
      </w:r>
      <w:bookmarkStart w:name="6 - Selon le texte, les jeunes britanniq" w:id="12"/>
      <w:bookmarkEnd w:id="12"/>
      <w:r>
        <w:rPr>
          <w:i w:val="0"/>
        </w:rPr>
      </w:r>
      <w:bookmarkStart w:name="........................................" w:id="13"/>
      <w:bookmarkEnd w:id="13"/>
      <w:r>
        <w:rPr>
          <w:i w:val="0"/>
        </w:rPr>
      </w:r>
      <w:bookmarkStart w:name="7 - Que sais-tu de “la fête de la musiqu" w:id="14"/>
      <w:bookmarkEnd w:id="14"/>
      <w:r>
        <w:rPr>
          <w:i w:val="0"/>
        </w:rPr>
      </w:r>
      <w:bookmarkStart w:name="........................................" w:id="15"/>
      <w:bookmarkEnd w:id="15"/>
      <w:r>
        <w:rPr>
          <w:i w:val="0"/>
        </w:rPr>
      </w:r>
      <w:r>
        <w:rPr>
          <w:b/>
          <w:i/>
          <w:spacing w:val="17"/>
          <w:w w:val="90"/>
        </w:rPr>
        <w:t>L'ACTU</w:t>
      </w:r>
    </w:p>
    <w:p>
      <w:pPr>
        <w:spacing w:line="235" w:lineRule="auto" w:before="326"/>
        <w:ind w:left="3308" w:right="1553" w:firstLine="0"/>
        <w:jc w:val="left"/>
        <w:rPr>
          <w:rFonts w:ascii="Lucida Sans"/>
          <w:b/>
          <w:i/>
          <w:sz w:val="30"/>
        </w:rPr>
      </w:pPr>
      <w:r>
        <w:rPr/>
        <w:br w:type="column"/>
      </w:r>
      <w:r>
        <w:rPr>
          <w:rFonts w:ascii="Lucida Sans"/>
          <w:b/>
          <w:i/>
          <w:spacing w:val="-2"/>
          <w:w w:val="90"/>
          <w:sz w:val="30"/>
        </w:rPr>
        <w:t>QUESTIONS</w:t>
      </w:r>
      <w:r>
        <w:rPr>
          <w:rFonts w:ascii="Lucida Sans"/>
          <w:b/>
          <w:i/>
          <w:spacing w:val="-2"/>
          <w:w w:val="90"/>
          <w:sz w:val="30"/>
        </w:rPr>
        <w:t> </w:t>
      </w:r>
      <w:r>
        <w:rPr>
          <w:rFonts w:ascii="Lucida Sans"/>
          <w:b/>
          <w:i/>
          <w:sz w:val="30"/>
        </w:rPr>
        <w:t>&amp;</w:t>
      </w:r>
      <w:r>
        <w:rPr>
          <w:rFonts w:ascii="Lucida Sans"/>
          <w:b/>
          <w:i/>
          <w:spacing w:val="-25"/>
          <w:sz w:val="30"/>
        </w:rPr>
        <w:t> </w:t>
      </w:r>
      <w:r>
        <w:rPr>
          <w:rFonts w:ascii="Lucida Sans"/>
          <w:b/>
          <w:i/>
          <w:sz w:val="30"/>
        </w:rPr>
        <w:t>ANALYSE</w:t>
      </w:r>
    </w:p>
    <w:p>
      <w:pPr>
        <w:spacing w:after="0" w:line="235" w:lineRule="auto"/>
        <w:jc w:val="left"/>
        <w:rPr>
          <w:rFonts w:ascii="Lucida Sans"/>
          <w:b/>
          <w:i/>
          <w:sz w:val="30"/>
        </w:rPr>
        <w:sectPr>
          <w:type w:val="continuous"/>
          <w:pgSz w:w="11910" w:h="16850"/>
          <w:pgMar w:header="0" w:footer="834" w:top="880" w:bottom="1020" w:left="992" w:right="425"/>
          <w:cols w:num="2" w:equalWidth="0">
            <w:col w:w="3548" w:space="366"/>
            <w:col w:w="6579"/>
          </w:cols>
        </w:sectPr>
      </w:pPr>
    </w:p>
    <w:p>
      <w:pPr>
        <w:pStyle w:val="BodyText"/>
        <w:rPr>
          <w:rFonts w:ascii="Lucida Sans"/>
          <w:b/>
          <w:i/>
        </w:rPr>
      </w:pPr>
    </w:p>
    <w:p>
      <w:pPr>
        <w:pStyle w:val="BodyText"/>
        <w:spacing w:before="101"/>
        <w:rPr>
          <w:rFonts w:ascii="Lucida Sans"/>
          <w:b/>
          <w:i/>
        </w:rPr>
      </w:pPr>
    </w:p>
    <w:p>
      <w:pPr>
        <w:pStyle w:val="Heading1"/>
        <w:jc w:val="lef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3241344</wp:posOffset>
            </wp:positionH>
            <wp:positionV relativeFrom="paragraph">
              <wp:posOffset>-1302142</wp:posOffset>
            </wp:positionV>
            <wp:extent cx="1686560" cy="110531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1105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Question</w:t>
      </w:r>
      <w:r>
        <w:rPr>
          <w:spacing w:val="-8"/>
        </w:rPr>
        <w:t> </w:t>
      </w:r>
      <w:r>
        <w:rPr>
          <w:spacing w:val="-2"/>
        </w:rPr>
        <w:t>d'intro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412" w:lineRule="auto" w:before="182" w:after="0"/>
        <w:ind w:left="198" w:right="853" w:firstLine="0"/>
        <w:jc w:val="left"/>
        <w:rPr>
          <w:sz w:val="22"/>
        </w:rPr>
      </w:pPr>
      <w:r>
        <w:rPr>
          <w:sz w:val="22"/>
        </w:rPr>
        <w:t>- Si tu avais la possibilité de passer ta jeunesse dans un autre pays ou dans une autre ville, ce serait</w:t>
      </w:r>
      <w:r>
        <w:rPr>
          <w:spacing w:val="-2"/>
          <w:sz w:val="22"/>
        </w:rPr>
        <w:t> </w:t>
      </w:r>
      <w:r>
        <w:rPr>
          <w:sz w:val="22"/>
        </w:rPr>
        <w:t>où</w:t>
      </w:r>
      <w:r>
        <w:rPr>
          <w:spacing w:val="-2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pourquoi</w:t>
      </w:r>
      <w:r>
        <w:rPr>
          <w:spacing w:val="-2"/>
          <w:sz w:val="22"/>
        </w:rPr>
        <w:t> </w:t>
      </w:r>
      <w:r>
        <w:rPr>
          <w:sz w:val="22"/>
        </w:rPr>
        <w:t>?</w:t>
      </w:r>
      <w:r>
        <w:rPr>
          <w:spacing w:val="40"/>
          <w:sz w:val="22"/>
        </w:rPr>
        <w:t> </w:t>
      </w:r>
      <w:r>
        <w:rPr>
          <w:sz w:val="22"/>
        </w:rPr>
        <w:t>Décris</w:t>
      </w:r>
      <w:r>
        <w:rPr>
          <w:spacing w:val="-2"/>
          <w:sz w:val="22"/>
        </w:rPr>
        <w:t> </w:t>
      </w:r>
      <w:r>
        <w:rPr>
          <w:sz w:val="22"/>
        </w:rPr>
        <w:t>l’image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tu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vie</w:t>
      </w:r>
      <w:r>
        <w:rPr>
          <w:spacing w:val="-2"/>
          <w:sz w:val="22"/>
        </w:rPr>
        <w:t> </w:t>
      </w:r>
      <w:r>
        <w:rPr>
          <w:sz w:val="22"/>
        </w:rPr>
        <w:t>des</w:t>
      </w:r>
      <w:r>
        <w:rPr>
          <w:spacing w:val="-2"/>
          <w:sz w:val="22"/>
        </w:rPr>
        <w:t> </w:t>
      </w:r>
      <w:r>
        <w:rPr>
          <w:sz w:val="22"/>
        </w:rPr>
        <w:t>jeunes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ce</w:t>
      </w:r>
      <w:r>
        <w:rPr>
          <w:spacing w:val="-2"/>
          <w:sz w:val="22"/>
        </w:rPr>
        <w:t> </w:t>
      </w:r>
      <w:r>
        <w:rPr>
          <w:sz w:val="22"/>
        </w:rPr>
        <w:t>pays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cette</w:t>
      </w:r>
      <w:r>
        <w:rPr>
          <w:spacing w:val="-2"/>
          <w:sz w:val="22"/>
        </w:rPr>
        <w:t> </w:t>
      </w:r>
      <w:r>
        <w:rPr>
          <w:sz w:val="22"/>
        </w:rPr>
        <w:t>ville.</w:t>
      </w:r>
    </w:p>
    <w:p>
      <w:pPr>
        <w:spacing w:before="0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3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Heading1"/>
        <w:spacing w:before="182"/>
        <w:jc w:val="left"/>
      </w:pPr>
      <w:r>
        <w:rPr/>
        <w:t>Lis</w:t>
      </w:r>
      <w:r>
        <w:rPr>
          <w:spacing w:val="-7"/>
        </w:rPr>
        <w:t> </w:t>
      </w:r>
      <w:r>
        <w:rPr/>
        <w:t>le</w:t>
      </w:r>
      <w:r>
        <w:rPr>
          <w:spacing w:val="-4"/>
        </w:rPr>
        <w:t> </w:t>
      </w:r>
      <w:r>
        <w:rPr/>
        <w:t>texte</w:t>
      </w:r>
      <w:r>
        <w:rPr>
          <w:spacing w:val="-4"/>
        </w:rPr>
        <w:t> </w:t>
      </w:r>
      <w:r>
        <w:rPr/>
        <w:t>aux</w:t>
      </w:r>
      <w:r>
        <w:rPr>
          <w:spacing w:val="-5"/>
        </w:rPr>
        <w:t> </w:t>
      </w:r>
      <w:r>
        <w:rPr/>
        <w:t>pages</w:t>
      </w:r>
      <w:r>
        <w:rPr>
          <w:spacing w:val="-4"/>
        </w:rPr>
        <w:t> </w:t>
      </w:r>
      <w:r>
        <w:rPr/>
        <w:t>suivantes</w:t>
      </w:r>
      <w:r>
        <w:rPr>
          <w:spacing w:val="-4"/>
        </w:rPr>
        <w:t> </w:t>
      </w:r>
      <w:r>
        <w:rPr/>
        <w:t>et</w:t>
      </w:r>
      <w:r>
        <w:rPr>
          <w:spacing w:val="-5"/>
        </w:rPr>
        <w:t> </w:t>
      </w:r>
      <w:r>
        <w:rPr/>
        <w:t>réponds</w:t>
      </w:r>
      <w:r>
        <w:rPr>
          <w:spacing w:val="-4"/>
        </w:rPr>
        <w:t> </w:t>
      </w:r>
      <w:r>
        <w:rPr/>
        <w:t>aux</w:t>
      </w:r>
      <w:r>
        <w:rPr>
          <w:spacing w:val="-4"/>
        </w:rPr>
        <w:t> </w:t>
      </w:r>
      <w:r>
        <w:rPr>
          <w:spacing w:val="-2"/>
        </w:rPr>
        <w:t>questions.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412" w:lineRule="auto" w:before="182" w:after="0"/>
        <w:ind w:left="198" w:right="804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40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chapeau</w:t>
      </w:r>
      <w:r>
        <w:rPr>
          <w:spacing w:val="-3"/>
          <w:sz w:val="22"/>
        </w:rPr>
        <w:t> </w:t>
      </w:r>
      <w:r>
        <w:rPr>
          <w:sz w:val="22"/>
        </w:rPr>
        <w:t>du</w:t>
      </w:r>
      <w:r>
        <w:rPr>
          <w:spacing w:val="-3"/>
          <w:sz w:val="22"/>
        </w:rPr>
        <w:t> </w:t>
      </w:r>
      <w:r>
        <w:rPr>
          <w:sz w:val="22"/>
        </w:rPr>
        <w:t>texte,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parle</w:t>
      </w:r>
      <w:r>
        <w:rPr>
          <w:spacing w:val="-3"/>
          <w:sz w:val="22"/>
        </w:rPr>
        <w:t> </w:t>
      </w:r>
      <w:r>
        <w:rPr>
          <w:sz w:val="22"/>
        </w:rPr>
        <w:t>du</w:t>
      </w:r>
      <w:r>
        <w:rPr>
          <w:spacing w:val="-3"/>
          <w:sz w:val="22"/>
        </w:rPr>
        <w:t> </w:t>
      </w:r>
      <w:r>
        <w:rPr>
          <w:sz w:val="22"/>
        </w:rPr>
        <w:t>“paradis</w:t>
      </w:r>
      <w:r>
        <w:rPr>
          <w:spacing w:val="-3"/>
          <w:sz w:val="22"/>
        </w:rPr>
        <w:t> </w:t>
      </w:r>
      <w:r>
        <w:rPr>
          <w:sz w:val="22"/>
        </w:rPr>
        <w:t>perdu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l’adolescence</w:t>
      </w:r>
      <w:r>
        <w:rPr>
          <w:spacing w:val="-3"/>
          <w:sz w:val="22"/>
        </w:rPr>
        <w:t> </w:t>
      </w:r>
      <w:r>
        <w:rPr>
          <w:sz w:val="22"/>
        </w:rPr>
        <w:t>idéale”.</w:t>
      </w:r>
      <w:r>
        <w:rPr>
          <w:spacing w:val="-3"/>
          <w:sz w:val="22"/>
        </w:rPr>
        <w:t> </w:t>
      </w:r>
      <w:r>
        <w:rPr>
          <w:sz w:val="22"/>
        </w:rPr>
        <w:t>Quelle</w:t>
      </w:r>
      <w:r>
        <w:rPr>
          <w:spacing w:val="-3"/>
          <w:sz w:val="22"/>
        </w:rPr>
        <w:t> </w:t>
      </w:r>
      <w:r>
        <w:rPr>
          <w:sz w:val="22"/>
        </w:rPr>
        <w:t>phrase dans le premier paragraphe exprime aussi cette idée ?</w:t>
      </w:r>
    </w:p>
    <w:p>
      <w:pPr>
        <w:spacing w:before="0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40" w:lineRule="auto" w:before="182" w:after="0"/>
        <w:ind w:left="380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Décris</w:t>
      </w:r>
      <w:r>
        <w:rPr>
          <w:spacing w:val="-4"/>
          <w:sz w:val="22"/>
        </w:rPr>
        <w:t> </w:t>
      </w:r>
      <w:r>
        <w:rPr>
          <w:sz w:val="22"/>
        </w:rPr>
        <w:t>ce</w:t>
      </w:r>
      <w:r>
        <w:rPr>
          <w:spacing w:val="-4"/>
          <w:sz w:val="22"/>
        </w:rPr>
        <w:t> </w:t>
      </w:r>
      <w:r>
        <w:rPr>
          <w:sz w:val="22"/>
        </w:rPr>
        <w:t>paradis</w:t>
      </w:r>
      <w:r>
        <w:rPr>
          <w:spacing w:val="-4"/>
          <w:sz w:val="22"/>
        </w:rPr>
        <w:t> </w:t>
      </w:r>
      <w:r>
        <w:rPr>
          <w:sz w:val="22"/>
        </w:rPr>
        <w:t>perdu</w:t>
      </w:r>
      <w:r>
        <w:rPr>
          <w:spacing w:val="-5"/>
          <w:sz w:val="22"/>
        </w:rPr>
        <w:t> </w:t>
      </w:r>
      <w:r>
        <w:rPr>
          <w:sz w:val="22"/>
        </w:rPr>
        <w:t>pour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jeunes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britanniques.</w:t>
      </w:r>
    </w:p>
    <w:p>
      <w:pPr>
        <w:spacing w:before="183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412" w:lineRule="auto" w:before="182" w:after="0"/>
        <w:ind w:left="198" w:right="855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troisième</w:t>
      </w:r>
      <w:r>
        <w:rPr>
          <w:spacing w:val="-3"/>
          <w:sz w:val="22"/>
        </w:rPr>
        <w:t> </w:t>
      </w:r>
      <w:r>
        <w:rPr>
          <w:sz w:val="22"/>
        </w:rPr>
        <w:t>paragraphe,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peut</w:t>
      </w:r>
      <w:r>
        <w:rPr>
          <w:spacing w:val="-3"/>
          <w:sz w:val="22"/>
        </w:rPr>
        <w:t> </w:t>
      </w:r>
      <w:r>
        <w:rPr>
          <w:sz w:val="22"/>
        </w:rPr>
        <w:t>lire:</w:t>
      </w:r>
      <w:r>
        <w:rPr>
          <w:spacing w:val="-3"/>
          <w:sz w:val="22"/>
        </w:rPr>
        <w:t> </w:t>
      </w:r>
      <w:r>
        <w:rPr>
          <w:sz w:val="22"/>
        </w:rPr>
        <w:t>“On</w:t>
      </w:r>
      <w:r>
        <w:rPr>
          <w:spacing w:val="-3"/>
          <w:sz w:val="22"/>
        </w:rPr>
        <w:t> </w:t>
      </w:r>
      <w:r>
        <w:rPr>
          <w:sz w:val="22"/>
        </w:rPr>
        <w:t>vous</w:t>
      </w:r>
      <w:r>
        <w:rPr>
          <w:spacing w:val="-3"/>
          <w:sz w:val="22"/>
        </w:rPr>
        <w:t> </w:t>
      </w:r>
      <w:r>
        <w:rPr>
          <w:sz w:val="22"/>
        </w:rPr>
        <w:t>avait</w:t>
      </w:r>
      <w:r>
        <w:rPr>
          <w:spacing w:val="-3"/>
          <w:sz w:val="22"/>
        </w:rPr>
        <w:t> </w:t>
      </w:r>
      <w:r>
        <w:rPr>
          <w:sz w:val="22"/>
        </w:rPr>
        <w:t>prévenus”.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“on”</w:t>
      </w:r>
      <w:r>
        <w:rPr>
          <w:spacing w:val="-3"/>
          <w:sz w:val="22"/>
        </w:rPr>
        <w:t> </w:t>
      </w:r>
      <w:r>
        <w:rPr>
          <w:sz w:val="22"/>
        </w:rPr>
        <w:t>?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est le “vous” ? Et de quoi on parle ?</w:t>
      </w:r>
    </w:p>
    <w:p>
      <w:pPr>
        <w:spacing w:before="0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40" w:lineRule="auto" w:before="182" w:after="0"/>
        <w:ind w:left="380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z w:val="22"/>
        </w:rPr>
        <w:t>Relève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5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texte</w:t>
      </w:r>
      <w:r>
        <w:rPr>
          <w:spacing w:val="-5"/>
          <w:sz w:val="22"/>
        </w:rPr>
        <w:t> </w:t>
      </w:r>
      <w:r>
        <w:rPr>
          <w:sz w:val="22"/>
        </w:rPr>
        <w:t>trois</w:t>
      </w:r>
      <w:r>
        <w:rPr>
          <w:spacing w:val="-4"/>
          <w:sz w:val="22"/>
        </w:rPr>
        <w:t> </w:t>
      </w:r>
      <w:r>
        <w:rPr>
          <w:sz w:val="22"/>
        </w:rPr>
        <w:t>choses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ados</w:t>
      </w:r>
      <w:r>
        <w:rPr>
          <w:spacing w:val="-4"/>
          <w:sz w:val="22"/>
        </w:rPr>
        <w:t> </w:t>
      </w:r>
      <w:r>
        <w:rPr>
          <w:sz w:val="22"/>
        </w:rPr>
        <w:t>anglais</w:t>
      </w:r>
      <w:r>
        <w:rPr>
          <w:spacing w:val="-5"/>
          <w:sz w:val="22"/>
        </w:rPr>
        <w:t> </w:t>
      </w:r>
      <w:r>
        <w:rPr>
          <w:sz w:val="22"/>
        </w:rPr>
        <w:t>reprochent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sz w:val="22"/>
        </w:rPr>
        <w:t>leur</w:t>
      </w:r>
      <w:r>
        <w:rPr>
          <w:spacing w:val="-4"/>
          <w:sz w:val="22"/>
        </w:rPr>
        <w:t> </w:t>
      </w:r>
      <w:r>
        <w:rPr>
          <w:sz w:val="22"/>
        </w:rPr>
        <w:t>propre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pays.</w:t>
      </w:r>
    </w:p>
    <w:p>
      <w:pPr>
        <w:spacing w:before="183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412" w:lineRule="auto" w:before="182" w:after="0"/>
        <w:ind w:left="198" w:right="1423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Selon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texte,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jeunes</w:t>
      </w:r>
      <w:r>
        <w:rPr>
          <w:spacing w:val="-3"/>
          <w:sz w:val="22"/>
        </w:rPr>
        <w:t> </w:t>
      </w:r>
      <w:r>
        <w:rPr>
          <w:sz w:val="22"/>
        </w:rPr>
        <w:t>britanniques</w:t>
      </w:r>
      <w:r>
        <w:rPr>
          <w:spacing w:val="-3"/>
          <w:sz w:val="22"/>
        </w:rPr>
        <w:t> </w:t>
      </w:r>
      <w:r>
        <w:rPr>
          <w:sz w:val="22"/>
        </w:rPr>
        <w:t>rêvent-ils</w:t>
      </w:r>
      <w:r>
        <w:rPr>
          <w:spacing w:val="-3"/>
          <w:sz w:val="22"/>
        </w:rPr>
        <w:t> </w:t>
      </w:r>
      <w:r>
        <w:rPr>
          <w:sz w:val="22"/>
        </w:rPr>
        <w:t>du</w:t>
      </w:r>
      <w:r>
        <w:rPr>
          <w:spacing w:val="-3"/>
          <w:sz w:val="22"/>
        </w:rPr>
        <w:t> </w:t>
      </w:r>
      <w:r>
        <w:rPr>
          <w:sz w:val="22"/>
        </w:rPr>
        <w:t>vrai</w:t>
      </w:r>
      <w:r>
        <w:rPr>
          <w:spacing w:val="-3"/>
          <w:sz w:val="22"/>
        </w:rPr>
        <w:t> </w:t>
      </w:r>
      <w:r>
        <w:rPr>
          <w:sz w:val="22"/>
        </w:rPr>
        <w:t>Paris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d'une</w:t>
      </w:r>
      <w:r>
        <w:rPr>
          <w:spacing w:val="-3"/>
          <w:sz w:val="22"/>
        </w:rPr>
        <w:t> </w:t>
      </w:r>
      <w:r>
        <w:rPr>
          <w:sz w:val="22"/>
        </w:rPr>
        <w:t>image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Paris</w:t>
      </w:r>
      <w:r>
        <w:rPr>
          <w:spacing w:val="-3"/>
          <w:sz w:val="22"/>
        </w:rPr>
        <w:t> </w:t>
      </w:r>
      <w:r>
        <w:rPr>
          <w:sz w:val="22"/>
        </w:rPr>
        <w:t>? Justifie ta réponse.</w:t>
      </w:r>
    </w:p>
    <w:p>
      <w:pPr>
        <w:spacing w:before="0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412" w:lineRule="auto" w:before="182" w:after="0"/>
        <w:ind w:left="198" w:right="1819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sais-tu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“la</w:t>
      </w:r>
      <w:r>
        <w:rPr>
          <w:spacing w:val="-3"/>
          <w:sz w:val="22"/>
        </w:rPr>
        <w:t> </w:t>
      </w:r>
      <w:r>
        <w:rPr>
          <w:sz w:val="22"/>
        </w:rPr>
        <w:t>fête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musique”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France</w:t>
      </w:r>
      <w:r>
        <w:rPr>
          <w:spacing w:val="-3"/>
          <w:sz w:val="22"/>
        </w:rPr>
        <w:t> </w:t>
      </w:r>
      <w:r>
        <w:rPr>
          <w:sz w:val="22"/>
        </w:rPr>
        <w:t>/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francophonie</w:t>
      </w:r>
      <w:r>
        <w:rPr>
          <w:spacing w:val="-3"/>
          <w:sz w:val="22"/>
        </w:rPr>
        <w:t> </w:t>
      </w:r>
      <w:r>
        <w:rPr>
          <w:sz w:val="22"/>
        </w:rPr>
        <w:t>?</w:t>
      </w:r>
      <w:r>
        <w:rPr>
          <w:spacing w:val="40"/>
          <w:sz w:val="22"/>
        </w:rPr>
        <w:t> </w:t>
      </w:r>
      <w:r>
        <w:rPr>
          <w:sz w:val="22"/>
        </w:rPr>
        <w:t>Fais</w:t>
      </w:r>
      <w:r>
        <w:rPr>
          <w:spacing w:val="-3"/>
          <w:sz w:val="22"/>
        </w:rPr>
        <w:t> </w:t>
      </w:r>
      <w:r>
        <w:rPr>
          <w:sz w:val="22"/>
        </w:rPr>
        <w:t>quelques recherches sur ce grand évènement annuel.</w:t>
      </w:r>
    </w:p>
    <w:p>
      <w:pPr>
        <w:spacing w:before="1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type w:val="continuous"/>
          <w:pgSz w:w="11910" w:h="16850"/>
          <w:pgMar w:header="0" w:footer="834" w:top="880" w:bottom="1020" w:left="992" w:right="425"/>
        </w:sectPr>
      </w:pPr>
    </w:p>
    <w:p>
      <w:pPr>
        <w:spacing w:before="90"/>
        <w:ind w:left="198" w:right="0" w:firstLine="0"/>
        <w:jc w:val="left"/>
        <w:rPr>
          <w:rFonts w:ascii="Lucida Sans" w:hAnsi="Lucida Sans"/>
          <w:b/>
          <w:i/>
          <w:sz w:val="32"/>
        </w:rPr>
      </w:pPr>
      <w:bookmarkStart w:name="Toujours le même rêve" w:id="16"/>
      <w:bookmarkEnd w:id="16"/>
      <w:r>
        <w:rPr/>
      </w:r>
      <w:bookmarkStart w:name="De la Fête de la Musique au sacre du PSG" w:id="17"/>
      <w:bookmarkEnd w:id="17"/>
      <w:r>
        <w:rPr/>
      </w:r>
      <w:r>
        <w:rPr>
          <w:rFonts w:ascii="Lucida Sans" w:hAnsi="Lucida Sans"/>
          <w:b/>
          <w:i/>
          <w:spacing w:val="-8"/>
          <w:sz w:val="32"/>
        </w:rPr>
        <w:t>Sur</w:t>
      </w:r>
      <w:r>
        <w:rPr>
          <w:rFonts w:ascii="Lucida Sans" w:hAnsi="Lucida Sans"/>
          <w:b/>
          <w:i/>
          <w:spacing w:val="-30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TikTok,</w:t>
      </w:r>
      <w:r>
        <w:rPr>
          <w:rFonts w:ascii="Lucida Sans" w:hAnsi="Lucida Sans"/>
          <w:b/>
          <w:i/>
          <w:spacing w:val="-30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les</w:t>
      </w:r>
      <w:r>
        <w:rPr>
          <w:rFonts w:ascii="Lucida Sans" w:hAnsi="Lucida Sans"/>
          <w:b/>
          <w:i/>
          <w:spacing w:val="-29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Britanniques</w:t>
      </w:r>
      <w:r>
        <w:rPr>
          <w:rFonts w:ascii="Lucida Sans" w:hAnsi="Lucida Sans"/>
          <w:b/>
          <w:i/>
          <w:spacing w:val="-30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rêvent</w:t>
      </w:r>
      <w:r>
        <w:rPr>
          <w:rFonts w:ascii="Lucida Sans" w:hAnsi="Lucida Sans"/>
          <w:b/>
          <w:i/>
          <w:spacing w:val="-29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d'une</w:t>
      </w:r>
      <w:r>
        <w:rPr>
          <w:rFonts w:ascii="Lucida Sans" w:hAnsi="Lucida Sans"/>
          <w:b/>
          <w:i/>
          <w:spacing w:val="-30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adolescence</w:t>
      </w:r>
      <w:r>
        <w:rPr>
          <w:rFonts w:ascii="Lucida Sans" w:hAnsi="Lucida Sans"/>
          <w:b/>
          <w:i/>
          <w:spacing w:val="-30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à</w:t>
      </w:r>
      <w:r>
        <w:rPr>
          <w:rFonts w:ascii="Lucida Sans" w:hAnsi="Lucida Sans"/>
          <w:b/>
          <w:i/>
          <w:spacing w:val="-29"/>
          <w:sz w:val="32"/>
        </w:rPr>
        <w:t> </w:t>
      </w:r>
      <w:r>
        <w:rPr>
          <w:rFonts w:ascii="Lucida Sans" w:hAnsi="Lucida Sans"/>
          <w:b/>
          <w:i/>
          <w:spacing w:val="-8"/>
          <w:sz w:val="32"/>
        </w:rPr>
        <w:t>Paris</w:t>
      </w:r>
    </w:p>
    <w:p>
      <w:pPr>
        <w:spacing w:before="131"/>
        <w:ind w:left="198" w:right="0" w:firstLine="0"/>
        <w:jc w:val="left"/>
        <w:rPr>
          <w:sz w:val="20"/>
        </w:rPr>
      </w:pPr>
      <w:r>
        <w:rPr>
          <w:sz w:val="20"/>
        </w:rPr>
        <w:t>D'après</w:t>
      </w:r>
      <w:r>
        <w:rPr>
          <w:spacing w:val="-7"/>
          <w:sz w:val="20"/>
        </w:rPr>
        <w:t> </w:t>
      </w:r>
      <w:r>
        <w:rPr>
          <w:sz w:val="20"/>
        </w:rPr>
        <w:t>un</w:t>
      </w:r>
      <w:r>
        <w:rPr>
          <w:spacing w:val="-4"/>
          <w:sz w:val="20"/>
        </w:rPr>
        <w:t> </w:t>
      </w:r>
      <w:r>
        <w:rPr>
          <w:sz w:val="20"/>
        </w:rPr>
        <w:t>phénomène</w:t>
      </w:r>
      <w:r>
        <w:rPr>
          <w:spacing w:val="-4"/>
          <w:sz w:val="20"/>
        </w:rPr>
        <w:t> </w:t>
      </w:r>
      <w:r>
        <w:rPr>
          <w:sz w:val="20"/>
        </w:rPr>
        <w:t>repéré</w:t>
      </w:r>
      <w:r>
        <w:rPr>
          <w:spacing w:val="-4"/>
          <w:sz w:val="20"/>
        </w:rPr>
        <w:t> </w:t>
      </w:r>
      <w:r>
        <w:rPr>
          <w:sz w:val="20"/>
        </w:rPr>
        <w:t>sur</w:t>
      </w:r>
      <w:r>
        <w:rPr>
          <w:spacing w:val="-4"/>
          <w:sz w:val="20"/>
        </w:rPr>
        <w:t> </w:t>
      </w:r>
      <w:r>
        <w:rPr>
          <w:sz w:val="20"/>
        </w:rPr>
        <w:t>les</w:t>
      </w:r>
      <w:r>
        <w:rPr>
          <w:spacing w:val="-4"/>
          <w:sz w:val="20"/>
        </w:rPr>
        <w:t> </w:t>
      </w:r>
      <w:r>
        <w:rPr>
          <w:sz w:val="20"/>
        </w:rPr>
        <w:t>réseaux</w:t>
      </w:r>
      <w:r>
        <w:rPr>
          <w:spacing w:val="-4"/>
          <w:sz w:val="20"/>
        </w:rPr>
        <w:t> </w:t>
      </w:r>
      <w:r>
        <w:rPr>
          <w:sz w:val="20"/>
        </w:rPr>
        <w:t>sociaux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juin</w:t>
      </w:r>
      <w:r>
        <w:rPr>
          <w:spacing w:val="-4"/>
          <w:sz w:val="20"/>
        </w:rPr>
        <w:t> 2026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pgSz w:w="11910" w:h="16850"/>
          <w:pgMar w:header="0" w:footer="834" w:top="900" w:bottom="1120" w:left="992" w:right="425"/>
        </w:sectPr>
      </w:pPr>
    </w:p>
    <w:p>
      <w:pPr>
        <w:pStyle w:val="Heading1"/>
        <w:spacing w:line="285" w:lineRule="auto" w:before="54"/>
        <w:ind w:right="38"/>
      </w:pPr>
      <w:r>
        <w:rPr/>
        <w:t>Sur TikTok, une tendance transforme Paris en paradis perdu de l'adolescence idéale: soirées au bord de la Seine, rap français et liberté totale. Un rêve </w:t>
      </w:r>
      <w:r>
        <w:rPr>
          <w:u w:val="single"/>
        </w:rPr>
        <w:t>qui en dit long</w:t>
      </w:r>
      <w:r>
        <w:rPr>
          <w:u w:val="none"/>
        </w:rPr>
        <w:t> sur ceux qui le partagent.</w:t>
      </w:r>
    </w:p>
    <w:p>
      <w:pPr>
        <w:pStyle w:val="BodyText"/>
        <w:spacing w:line="285" w:lineRule="auto"/>
        <w:ind w:left="198" w:right="38"/>
        <w:jc w:val="both"/>
      </w:pPr>
      <w:r>
        <w:rPr/>
        <w:t>Et si la plus belle jeunesse du monde se vivait à Paris ?</w:t>
      </w:r>
      <w:r>
        <w:rPr>
          <w:spacing w:val="80"/>
        </w:rPr>
        <w:t> </w:t>
      </w:r>
      <w:r>
        <w:rPr/>
        <w:t>C'est ce que croit une partie de la Gen Z britannique.</w:t>
      </w:r>
      <w:r>
        <w:rPr>
          <w:spacing w:val="40"/>
        </w:rPr>
        <w:t> </w:t>
      </w:r>
      <w:r>
        <w:rPr/>
        <w:t>Depuis le début du mois de juin, elle remplit</w:t>
      </w:r>
      <w:r>
        <w:rPr>
          <w:spacing w:val="31"/>
        </w:rPr>
        <w:t> </w:t>
      </w:r>
      <w:r>
        <w:rPr/>
        <w:t>TikTok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vidéos</w:t>
      </w:r>
      <w:r>
        <w:rPr>
          <w:spacing w:val="31"/>
        </w:rPr>
        <w:t> </w:t>
      </w:r>
      <w:r>
        <w:rPr/>
        <w:t>nostalgiques</w:t>
      </w:r>
      <w:r>
        <w:rPr>
          <w:spacing w:val="31"/>
        </w:rPr>
        <w:t> </w:t>
      </w:r>
      <w:r>
        <w:rPr/>
        <w:t>d'une</w:t>
      </w:r>
      <w:r>
        <w:rPr>
          <w:spacing w:val="31"/>
        </w:rPr>
        <w:t> </w:t>
      </w:r>
      <w:r>
        <w:rPr/>
        <w:t>vie</w:t>
      </w:r>
      <w:r>
        <w:rPr>
          <w:spacing w:val="31"/>
        </w:rPr>
        <w:t> </w:t>
      </w:r>
      <w:r>
        <w:rPr/>
        <w:t>qu'elle</w:t>
      </w:r>
      <w:r>
        <w:rPr>
          <w:spacing w:val="31"/>
        </w:rPr>
        <w:t> </w:t>
      </w:r>
      <w:r>
        <w:rPr/>
        <w:t>n'a</w:t>
      </w:r>
      <w:r>
        <w:rPr>
          <w:spacing w:val="31"/>
        </w:rPr>
        <w:t> </w:t>
      </w:r>
      <w:r>
        <w:rPr/>
        <w:t>jamais</w:t>
      </w:r>
      <w:r>
        <w:rPr>
          <w:spacing w:val="31"/>
        </w:rPr>
        <w:t> </w:t>
      </w:r>
      <w:r>
        <w:rPr/>
        <w:t>connue. Le nom de la tendance dit tout: “</w:t>
      </w:r>
      <w:r>
        <w:rPr>
          <w:i/>
        </w:rPr>
        <w:t>In another life we are teenagers from</w:t>
      </w:r>
      <w:r>
        <w:rPr>
          <w:i/>
        </w:rPr>
        <w:t> France.</w:t>
      </w:r>
      <w:r>
        <w:rPr/>
        <w:t>”, c'est-à-dire “</w:t>
      </w:r>
      <w:r>
        <w:rPr>
          <w:i/>
        </w:rPr>
        <w:t>Dans une autre vie, nous sommes des ados en</w:t>
      </w:r>
      <w:r>
        <w:rPr>
          <w:i/>
        </w:rPr>
        <w:t> France.</w:t>
      </w:r>
      <w:r>
        <w:rPr/>
        <w:t>”.</w:t>
      </w:r>
      <w:r>
        <w:rPr>
          <w:spacing w:val="40"/>
        </w:rPr>
        <w:t> </w:t>
      </w:r>
      <w:r>
        <w:rPr/>
        <w:t>Des milliers</w:t>
      </w:r>
      <w:r>
        <w:rPr/>
        <w:t> de jeunes créateurs, surtout anglais, imaginent leur adolescence comme s'ils avaient grandi dans la capitale.</w:t>
      </w:r>
    </w:p>
    <w:p>
      <w:pPr>
        <w:pStyle w:val="BodyText"/>
        <w:spacing w:before="71"/>
      </w:pPr>
    </w:p>
    <w:p>
      <w:pPr>
        <w:pStyle w:val="Heading1"/>
      </w:pPr>
      <w:r>
        <w:rPr/>
        <w:t>Toujours</w:t>
      </w:r>
      <w:r>
        <w:rPr>
          <w:spacing w:val="-8"/>
        </w:rPr>
        <w:t> </w:t>
      </w:r>
      <w:r>
        <w:rPr/>
        <w:t>le</w:t>
      </w:r>
      <w:r>
        <w:rPr>
          <w:spacing w:val="-8"/>
        </w:rPr>
        <w:t> </w:t>
      </w:r>
      <w:r>
        <w:rPr/>
        <w:t>même</w:t>
      </w:r>
      <w:r>
        <w:rPr>
          <w:spacing w:val="-8"/>
        </w:rPr>
        <w:t> </w:t>
      </w:r>
      <w:r>
        <w:rPr>
          <w:spacing w:val="-4"/>
        </w:rPr>
        <w:t>rêve</w:t>
      </w:r>
    </w:p>
    <w:p>
      <w:pPr>
        <w:pStyle w:val="BodyText"/>
        <w:spacing w:line="285" w:lineRule="auto" w:before="47"/>
        <w:ind w:left="198" w:right="38"/>
        <w:jc w:val="both"/>
      </w:pPr>
      <w:r>
        <w:rPr/>
        <w:t>Dans ces vidéos, le décor</w:t>
      </w:r>
      <w:r>
        <w:rPr/>
        <w:t> ne change jamais: des soirées d'été qui n'en finissent</w:t>
      </w:r>
      <w:r>
        <w:rPr>
          <w:spacing w:val="-3"/>
        </w:rPr>
        <w:t> </w:t>
      </w:r>
      <w:r>
        <w:rPr/>
        <w:t>pas,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amis</w:t>
      </w:r>
      <w:r>
        <w:rPr>
          <w:spacing w:val="-3"/>
        </w:rPr>
        <w:t> </w:t>
      </w:r>
      <w:r>
        <w:rPr/>
        <w:t>assis</w:t>
      </w:r>
      <w:r>
        <w:rPr>
          <w:spacing w:val="-3"/>
        </w:rPr>
        <w:t> </w:t>
      </w:r>
      <w:r>
        <w:rPr/>
        <w:t>sur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quais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Seine,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couchers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soleil sur les toits, du rap français en fond et un sentiment de liberté totale.</w:t>
      </w:r>
      <w:r>
        <w:rPr>
          <w:spacing w:val="40"/>
        </w:rPr>
        <w:t> </w:t>
      </w:r>
      <w:r>
        <w:rPr/>
        <w:t>Et puis la tour Eiffel qui n'est jamais très loin...</w:t>
      </w:r>
    </w:p>
    <w:p>
      <w:pPr>
        <w:pStyle w:val="BodyText"/>
        <w:spacing w:line="285" w:lineRule="auto"/>
        <w:ind w:left="198" w:right="38"/>
        <w:jc w:val="both"/>
      </w:pPr>
      <w:r>
        <w:rPr/>
        <w:t>Cette France-là n'est plus une destination de vacances: c'est une ambiance qu'on cherche à reproduire image par</w:t>
      </w:r>
      <w:r>
        <w:rPr/>
        <w:t> image.</w:t>
      </w:r>
      <w:r>
        <w:rPr>
          <w:spacing w:val="40"/>
        </w:rPr>
        <w:t> </w:t>
      </w:r>
      <w:r>
        <w:rPr/>
        <w:t>L'ingrédient central, c'est la musique: Niska, Gazo, Tiakola ou SDM</w:t>
      </w:r>
      <w:r>
        <w:rPr/>
        <w:t> reviennent </w:t>
      </w:r>
      <w:r>
        <w:rPr>
          <w:u w:val="single"/>
        </w:rPr>
        <w:t>en boucle</w:t>
      </w:r>
      <w:r>
        <w:rPr>
          <w:u w:val="none"/>
        </w:rPr>
        <w:t>.</w:t>
      </w:r>
      <w:r>
        <w:rPr>
          <w:spacing w:val="40"/>
          <w:u w:val="none"/>
        </w:rPr>
        <w:t> </w:t>
      </w:r>
      <w:r>
        <w:rPr>
          <w:u w:val="none"/>
        </w:rPr>
        <w:t>Certains Britanniques veulent même traverser</w:t>
      </w:r>
      <w:r>
        <w:rPr>
          <w:u w:val="none"/>
        </w:rPr>
        <w:t> </w:t>
      </w:r>
      <w:r>
        <w:rPr>
          <w:u w:val="single"/>
        </w:rPr>
        <w:t>la Manche</w:t>
      </w:r>
      <w:r>
        <w:rPr>
          <w:u w:val="none"/>
        </w:rPr>
        <w:t> juste pour</w:t>
      </w:r>
      <w:r>
        <w:rPr>
          <w:u w:val="none"/>
        </w:rPr>
        <w:t> aller</w:t>
      </w:r>
      <w:r>
        <w:rPr>
          <w:u w:val="none"/>
        </w:rPr>
        <w:t> à des concerts de rap français.</w:t>
      </w:r>
    </w:p>
    <w:p>
      <w:pPr>
        <w:pStyle w:val="BodyText"/>
        <w:spacing w:line="285" w:lineRule="auto"/>
        <w:ind w:left="198" w:right="38"/>
        <w:jc w:val="both"/>
      </w:pPr>
      <w:r>
        <w:rPr/>
        <w:t>L'obsession touche aussi la langue.</w:t>
      </w:r>
      <w:r>
        <w:rPr>
          <w:spacing w:val="40"/>
        </w:rPr>
        <w:t> </w:t>
      </w:r>
      <w:r>
        <w:rPr/>
        <w:t>Les tutoriels pour apprendre le français se multiplient, avec un goût marqué pour les expressions familières : “</w:t>
      </w:r>
      <w:r>
        <w:rPr>
          <w:i/>
        </w:rPr>
        <w:t>on est</w:t>
      </w:r>
      <w:r>
        <w:rPr>
          <w:i/>
        </w:rPr>
        <w:t> là</w:t>
      </w:r>
      <w:r>
        <w:rPr/>
        <w:t>”, “</w:t>
      </w:r>
      <w:r>
        <w:rPr>
          <w:i/>
        </w:rPr>
        <w:t>wesh</w:t>
      </w:r>
      <w:r>
        <w:rPr/>
        <w:t>”, “</w:t>
      </w:r>
      <w:r>
        <w:rPr>
          <w:i/>
        </w:rPr>
        <w:t>c'est carré</w:t>
      </w:r>
      <w:r>
        <w:rPr/>
        <w:t>”, “</w:t>
      </w:r>
      <w:r>
        <w:rPr>
          <w:i/>
        </w:rPr>
        <w:t>c'est chaud</w:t>
      </w:r>
      <w:r>
        <w:rPr/>
        <w:t>”.</w:t>
      </w:r>
    </w:p>
    <w:p>
      <w:pPr>
        <w:pStyle w:val="BodyText"/>
        <w:spacing w:before="70"/>
      </w:pPr>
    </w:p>
    <w:p>
      <w:pPr>
        <w:pStyle w:val="Heading1"/>
      </w:pP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Fête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Musique</w:t>
      </w:r>
      <w:r>
        <w:rPr>
          <w:spacing w:val="-5"/>
        </w:rPr>
        <w:t> </w:t>
      </w:r>
      <w:r>
        <w:rPr/>
        <w:t>au</w:t>
      </w:r>
      <w:r>
        <w:rPr>
          <w:spacing w:val="-4"/>
        </w:rPr>
        <w:t> </w:t>
      </w:r>
      <w:r>
        <w:rPr>
          <w:u w:val="single"/>
        </w:rPr>
        <w:t>sacre</w:t>
      </w:r>
      <w:r>
        <w:rPr>
          <w:spacing w:val="-4"/>
          <w:u w:val="none"/>
        </w:rPr>
        <w:t> </w:t>
      </w:r>
      <w:r>
        <w:rPr>
          <w:u w:val="none"/>
        </w:rPr>
        <w:t>du</w:t>
      </w:r>
      <w:r>
        <w:rPr>
          <w:spacing w:val="-6"/>
          <w:u w:val="none"/>
        </w:rPr>
        <w:t> </w:t>
      </w:r>
      <w:r>
        <w:rPr>
          <w:spacing w:val="-5"/>
          <w:u w:val="none"/>
        </w:rPr>
        <w:t>PSG</w:t>
      </w:r>
    </w:p>
    <w:p>
      <w:pPr>
        <w:pStyle w:val="BodyText"/>
        <w:spacing w:line="285" w:lineRule="auto" w:before="47"/>
        <w:ind w:left="198" w:right="38"/>
        <w:jc w:val="both"/>
      </w:pPr>
      <w:r>
        <w:rPr/>
        <w:t>Ce </w:t>
      </w:r>
      <w:r>
        <w:rPr>
          <w:u w:val="single"/>
        </w:rPr>
        <w:t>coup</w:t>
      </w:r>
      <w:r>
        <w:rPr>
          <w:u w:val="none"/>
        </w:rPr>
        <w:t> </w:t>
      </w:r>
      <w:r>
        <w:rPr>
          <w:u w:val="single"/>
        </w:rPr>
        <w:t>de foudre</w:t>
      </w:r>
      <w:r>
        <w:rPr>
          <w:u w:val="none"/>
        </w:rPr>
        <w:t> n'est pas nouveau.</w:t>
      </w:r>
      <w:r>
        <w:rPr>
          <w:spacing w:val="40"/>
          <w:u w:val="none"/>
        </w:rPr>
        <w:t> </w:t>
      </w:r>
      <w:r>
        <w:rPr>
          <w:u w:val="none"/>
        </w:rPr>
        <w:t>Un an plus tôt, la Fête de la Musique avait déjà provoqué un vrai </w:t>
      </w:r>
      <w:r>
        <w:rPr>
          <w:u w:val="single"/>
        </w:rPr>
        <w:t>engouement</w:t>
      </w:r>
      <w:r>
        <w:rPr>
          <w:u w:val="none"/>
        </w:rPr>
        <w:t> en Grande-Bretagne.</w:t>
      </w:r>
      <w:r>
        <w:rPr>
          <w:spacing w:val="40"/>
          <w:u w:val="none"/>
        </w:rPr>
        <w:t> </w:t>
      </w:r>
      <w:r>
        <w:rPr>
          <w:u w:val="none"/>
        </w:rPr>
        <w:t>Présenté sur TikTok comme un immense festival gratuit, l'événement avait poussé des milliers</w:t>
      </w:r>
      <w:r>
        <w:rPr>
          <w:u w:val="none"/>
        </w:rPr>
        <w:t> de jeunes Britanniques, mais aussi des Allemands et des Néerlandais, à venir dans </w:t>
      </w:r>
      <w:r>
        <w:rPr>
          <w:u w:val="single"/>
        </w:rPr>
        <w:t>la capitale</w:t>
      </w:r>
      <w:r>
        <w:rPr>
          <w:u w:val="none"/>
        </w:rPr>
        <w:t>.</w:t>
      </w:r>
      <w:r>
        <w:rPr>
          <w:spacing w:val="40"/>
          <w:u w:val="none"/>
        </w:rPr>
        <w:t> </w:t>
      </w:r>
      <w:r>
        <w:rPr>
          <w:u w:val="none"/>
        </w:rPr>
        <w:t>On choisissait sa tenue à l'avance, on réservait son hôtel.</w:t>
      </w:r>
    </w:p>
    <w:p>
      <w:pPr>
        <w:pStyle w:val="BodyText"/>
        <w:spacing w:line="285" w:lineRule="auto"/>
        <w:ind w:left="198" w:right="38"/>
        <w:jc w:val="both"/>
      </w:pPr>
      <w:r>
        <w:rPr/>
        <w:t>Mais la réalité avait déçu: la </w:t>
      </w:r>
      <w:r>
        <w:rPr>
          <w:u w:val="single"/>
        </w:rPr>
        <w:t>foule</w:t>
      </w:r>
      <w:r>
        <w:rPr>
          <w:u w:val="none"/>
        </w:rPr>
        <w:t>, la </w:t>
      </w:r>
      <w:r>
        <w:rPr>
          <w:u w:val="single"/>
        </w:rPr>
        <w:t>cohue</w:t>
      </w:r>
      <w:r>
        <w:rPr>
          <w:u w:val="none"/>
        </w:rPr>
        <w:t>, le désordre.</w:t>
      </w:r>
      <w:r>
        <w:rPr>
          <w:spacing w:val="40"/>
          <w:u w:val="none"/>
        </w:rPr>
        <w:t> </w:t>
      </w:r>
      <w:r>
        <w:rPr>
          <w:u w:val="none"/>
        </w:rPr>
        <w:t>Certains étaient repartis </w:t>
      </w:r>
      <w:r>
        <w:rPr>
          <w:u w:val="single"/>
        </w:rPr>
        <w:t>ravis</w:t>
      </w:r>
      <w:r>
        <w:rPr>
          <w:u w:val="none"/>
        </w:rPr>
        <w:t>, d'autres furieux.</w:t>
      </w:r>
      <w:r>
        <w:rPr>
          <w:spacing w:val="40"/>
          <w:u w:val="none"/>
        </w:rPr>
        <w:t> </w:t>
      </w:r>
      <w:r>
        <w:rPr>
          <w:u w:val="none"/>
        </w:rPr>
        <w:t>Pourtant, des créateurs</w:t>
      </w:r>
      <w:r>
        <w:rPr>
          <w:u w:val="none"/>
        </w:rPr>
        <w:t> français avaient prévenu que ce n'était pas un festival organisé. Beaucoup s'étaient ensuite moqués des déçus avec un “</w:t>
      </w:r>
      <w:r>
        <w:rPr>
          <w:i/>
          <w:u w:val="none"/>
        </w:rPr>
        <w:t>On vous avait prévenus.</w:t>
      </w:r>
      <w:r>
        <w:rPr>
          <w:u w:val="none"/>
        </w:rPr>
        <w:t>”.</w:t>
      </w:r>
    </w:p>
    <w:p>
      <w:pPr>
        <w:pStyle w:val="BodyText"/>
        <w:spacing w:line="285" w:lineRule="auto"/>
        <w:ind w:left="198" w:right="38"/>
        <w:jc w:val="both"/>
      </w:pPr>
      <w:r>
        <w:rPr/>
        <w:t>Cette année, le phénomène a changé de dimension avec la victoire du PSG en Ligue des champions.</w:t>
      </w:r>
      <w:r>
        <w:rPr>
          <w:spacing w:val="40"/>
        </w:rPr>
        <w:t> </w:t>
      </w:r>
      <w:r>
        <w:rPr/>
        <w:t>Les fêtes dans les rues, vues des millions de fois, ont donné à beaucoup l'envie de vivre, eux aussi, ce grand moment collectif</w:t>
      </w:r>
      <w:r>
        <w:rPr>
          <w:spacing w:val="40"/>
        </w:rPr>
        <w:t> </w:t>
      </w:r>
      <w:r>
        <w:rPr/>
        <w:t>à Paris.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48"/>
      </w:pPr>
    </w:p>
    <w:p>
      <w:pPr>
        <w:pStyle w:val="BodyText"/>
        <w:ind w:left="198"/>
      </w:pPr>
      <w:r>
        <w:rPr>
          <w:color w:val="165D8E"/>
          <w:spacing w:val="-2"/>
        </w:rPr>
        <w:t>veelzeggend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85" w:lineRule="auto"/>
        <w:ind w:left="198" w:right="658"/>
      </w:pPr>
      <w:r>
        <w:rPr>
          <w:color w:val="165D8E"/>
          <w:spacing w:val="-2"/>
        </w:rPr>
        <w:t>herhaaldelijk </w:t>
      </w:r>
      <w:r>
        <w:rPr>
          <w:color w:val="165D8E"/>
        </w:rPr>
        <w:t>het Kanaal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spacing w:line="285" w:lineRule="auto"/>
        <w:ind w:left="198" w:right="1426"/>
      </w:pPr>
      <w:r>
        <w:rPr>
          <w:color w:val="165D8E"/>
          <w:spacing w:val="-2"/>
        </w:rPr>
        <w:t>kroning crush </w:t>
      </w:r>
      <w:r>
        <w:rPr>
          <w:color w:val="165D8E"/>
          <w:spacing w:val="-4"/>
        </w:rPr>
        <w:t>hype</w:t>
      </w:r>
    </w:p>
    <w:p>
      <w:pPr>
        <w:pStyle w:val="BodyText"/>
        <w:spacing w:line="600" w:lineRule="atLeast" w:before="251"/>
        <w:ind w:left="198"/>
      </w:pPr>
      <w:r>
        <w:rPr>
          <w:color w:val="165D8E"/>
        </w:rPr>
        <w:t>de</w:t>
      </w:r>
      <w:r>
        <w:rPr>
          <w:color w:val="165D8E"/>
          <w:spacing w:val="-16"/>
        </w:rPr>
        <w:t> </w:t>
      </w:r>
      <w:r>
        <w:rPr>
          <w:color w:val="165D8E"/>
        </w:rPr>
        <w:t>hoofdstad</w:t>
      </w:r>
      <w:r>
        <w:rPr>
          <w:color w:val="165D8E"/>
          <w:spacing w:val="-15"/>
        </w:rPr>
        <w:t> </w:t>
      </w:r>
      <w:r>
        <w:rPr>
          <w:color w:val="165D8E"/>
        </w:rPr>
        <w:t>(Parijs) volk - drukte</w:t>
      </w:r>
    </w:p>
    <w:p>
      <w:pPr>
        <w:pStyle w:val="BodyText"/>
        <w:spacing w:before="47"/>
        <w:ind w:left="198"/>
      </w:pPr>
      <w:r>
        <w:rPr>
          <w:color w:val="165D8E"/>
        </w:rPr>
        <w:t>heel</w:t>
      </w:r>
      <w:r>
        <w:rPr>
          <w:color w:val="165D8E"/>
          <w:spacing w:val="-8"/>
        </w:rPr>
        <w:t> </w:t>
      </w:r>
      <w:r>
        <w:rPr>
          <w:color w:val="165D8E"/>
          <w:spacing w:val="-4"/>
        </w:rPr>
        <w:t>blij</w:t>
      </w:r>
    </w:p>
    <w:p>
      <w:pPr>
        <w:pStyle w:val="BodyText"/>
        <w:spacing w:after="0"/>
        <w:sectPr>
          <w:type w:val="continuous"/>
          <w:pgSz w:w="11910" w:h="16850"/>
          <w:pgMar w:header="0" w:footer="834" w:top="880" w:bottom="1020" w:left="992" w:right="425"/>
          <w:cols w:num="2" w:equalWidth="0">
            <w:col w:w="7787" w:space="354"/>
            <w:col w:w="2352"/>
          </w:cols>
        </w:sectPr>
      </w:pPr>
    </w:p>
    <w:p>
      <w:pPr>
        <w:pStyle w:val="Heading1"/>
        <w:spacing w:before="41"/>
      </w:pPr>
      <w:bookmarkStart w:name="Un Paris qui change à chaque génération" w:id="18"/>
      <w:bookmarkEnd w:id="18"/>
      <w:r>
        <w:rPr>
          <w:b w:val="0"/>
        </w:rPr>
      </w:r>
      <w:bookmarkStart w:name="La France, nouveau rêve à la place du rê" w:id="19"/>
      <w:bookmarkEnd w:id="19"/>
      <w:r>
        <w:rPr>
          <w:b w:val="0"/>
        </w:rPr>
      </w:r>
      <w:bookmarkStart w:name="Sur TikTok, les Britanniques érigent Par" w:id="20"/>
      <w:bookmarkEnd w:id="20"/>
      <w:r>
        <w:rPr>
          <w:b w:val="0"/>
        </w:rPr>
      </w:r>
      <w:bookmarkStart w:name="Pourquoi des milliers de jeunes Britanni" w:id="21"/>
      <w:bookmarkEnd w:id="21"/>
      <w:r>
        <w:rPr>
          <w:b w:val="0"/>
        </w:rPr>
      </w:r>
      <w:r>
        <w:rPr/>
        <w:t>Un</w:t>
      </w:r>
      <w:r>
        <w:rPr>
          <w:spacing w:val="-7"/>
        </w:rPr>
        <w:t> </w:t>
      </w:r>
      <w:r>
        <w:rPr/>
        <w:t>Paris</w:t>
      </w:r>
      <w:r>
        <w:rPr>
          <w:spacing w:val="-6"/>
        </w:rPr>
        <w:t> </w:t>
      </w:r>
      <w:r>
        <w:rPr/>
        <w:t>qui</w:t>
      </w:r>
      <w:r>
        <w:rPr>
          <w:spacing w:val="-5"/>
        </w:rPr>
        <w:t> </w:t>
      </w:r>
      <w:r>
        <w:rPr/>
        <w:t>change</w:t>
      </w:r>
      <w:r>
        <w:rPr>
          <w:spacing w:val="-6"/>
        </w:rPr>
        <w:t> </w:t>
      </w:r>
      <w:r>
        <w:rPr/>
        <w:t>à</w:t>
      </w:r>
      <w:r>
        <w:rPr>
          <w:spacing w:val="-6"/>
        </w:rPr>
        <w:t> </w:t>
      </w:r>
      <w:r>
        <w:rPr/>
        <w:t>chaque</w:t>
      </w:r>
      <w:r>
        <w:rPr>
          <w:spacing w:val="-6"/>
        </w:rPr>
        <w:t> </w:t>
      </w:r>
      <w:r>
        <w:rPr>
          <w:spacing w:val="-2"/>
        </w:rPr>
        <w:t>génération</w:t>
      </w:r>
    </w:p>
    <w:p>
      <w:pPr>
        <w:pStyle w:val="BodyText"/>
        <w:spacing w:line="285" w:lineRule="auto" w:before="47"/>
        <w:ind w:left="198" w:right="38"/>
        <w:jc w:val="both"/>
      </w:pPr>
      <w:r>
        <w:rPr/>
        <w:t>Le Paris rêvé n'a jamais cessé de changer. Il y a eu le Paris littéraire d'Hemingway et des Années folles. Puis celui d'Amélie Poulain, tout en</w:t>
      </w:r>
      <w:r>
        <w:rPr>
          <w:spacing w:val="40"/>
        </w:rPr>
        <w:t> </w:t>
      </w:r>
      <w:r>
        <w:rPr>
          <w:u w:val="single"/>
        </w:rPr>
        <w:t>pavés</w:t>
      </w:r>
      <w:r>
        <w:rPr>
          <w:u w:val="none"/>
        </w:rPr>
        <w:t> et en accordéon. Ensuite le Paris riche et doré de la série “Emily in Paris”,</w:t>
      </w:r>
      <w:r>
        <w:rPr>
          <w:spacing w:val="-4"/>
          <w:u w:val="none"/>
        </w:rPr>
        <w:t> </w:t>
      </w:r>
      <w:r>
        <w:rPr>
          <w:u w:val="none"/>
        </w:rPr>
        <w:t>celui</w:t>
      </w:r>
      <w:r>
        <w:rPr>
          <w:spacing w:val="-4"/>
          <w:u w:val="none"/>
        </w:rPr>
        <w:t> </w:t>
      </w:r>
      <w:r>
        <w:rPr>
          <w:u w:val="none"/>
        </w:rPr>
        <w:t>des</w:t>
      </w:r>
      <w:r>
        <w:rPr>
          <w:spacing w:val="-4"/>
          <w:u w:val="none"/>
        </w:rPr>
        <w:t> </w:t>
      </w:r>
      <w:r>
        <w:rPr>
          <w:u w:val="none"/>
        </w:rPr>
        <w:t>beaux</w:t>
      </w:r>
      <w:r>
        <w:rPr>
          <w:spacing w:val="-4"/>
          <w:u w:val="none"/>
        </w:rPr>
        <w:t> </w:t>
      </w:r>
      <w:r>
        <w:rPr>
          <w:u w:val="none"/>
        </w:rPr>
        <w:t>quartiers.</w:t>
      </w:r>
      <w:r>
        <w:rPr>
          <w:spacing w:val="-4"/>
          <w:u w:val="none"/>
        </w:rPr>
        <w:t> </w:t>
      </w:r>
      <w:r>
        <w:rPr>
          <w:u w:val="none"/>
        </w:rPr>
        <w:t>Aujourd'hui,</w:t>
      </w:r>
      <w:r>
        <w:rPr>
          <w:spacing w:val="-4"/>
          <w:u w:val="none"/>
        </w:rPr>
        <w:t> </w:t>
      </w:r>
      <w:r>
        <w:rPr>
          <w:u w:val="none"/>
        </w:rPr>
        <w:t>place</w:t>
      </w:r>
      <w:r>
        <w:rPr>
          <w:spacing w:val="-4"/>
          <w:u w:val="none"/>
        </w:rPr>
        <w:t> </w:t>
      </w:r>
      <w:r>
        <w:rPr>
          <w:u w:val="none"/>
        </w:rPr>
        <w:t>à</w:t>
      </w:r>
      <w:r>
        <w:rPr>
          <w:spacing w:val="-4"/>
          <w:u w:val="none"/>
        </w:rPr>
        <w:t> </w:t>
      </w:r>
      <w:r>
        <w:rPr>
          <w:u w:val="none"/>
        </w:rPr>
        <w:t>un</w:t>
      </w:r>
      <w:r>
        <w:rPr>
          <w:spacing w:val="-4"/>
          <w:u w:val="none"/>
        </w:rPr>
        <w:t> </w:t>
      </w:r>
      <w:r>
        <w:rPr>
          <w:u w:val="none"/>
        </w:rPr>
        <w:t>Paris</w:t>
      </w:r>
      <w:r>
        <w:rPr>
          <w:spacing w:val="-4"/>
          <w:u w:val="none"/>
        </w:rPr>
        <w:t> </w:t>
      </w:r>
      <w:r>
        <w:rPr>
          <w:u w:val="none"/>
        </w:rPr>
        <w:t>plus</w:t>
      </w:r>
      <w:r>
        <w:rPr>
          <w:spacing w:val="-4"/>
          <w:u w:val="none"/>
        </w:rPr>
        <w:t> </w:t>
      </w:r>
      <w:r>
        <w:rPr>
          <w:u w:val="none"/>
        </w:rPr>
        <w:t>populaire, avec du rap dans les oreilles et du “wesh” dans la bouche.</w:t>
      </w:r>
    </w:p>
    <w:p>
      <w:pPr>
        <w:pStyle w:val="BodyText"/>
        <w:spacing w:line="285" w:lineRule="auto"/>
        <w:ind w:left="198" w:right="38"/>
        <w:jc w:val="both"/>
      </w:pPr>
      <w:r>
        <w:rPr/>
        <w:t>Ce Paris rêvé </w:t>
      </w:r>
      <w:r>
        <w:rPr>
          <w:u w:val="single"/>
        </w:rPr>
        <w:t>en dit</w:t>
      </w:r>
      <w:r>
        <w:rPr>
          <w:u w:val="none"/>
        </w:rPr>
        <w:t> surtout </w:t>
      </w:r>
      <w:r>
        <w:rPr>
          <w:u w:val="single"/>
        </w:rPr>
        <w:t>long</w:t>
      </w:r>
      <w:r>
        <w:rPr>
          <w:u w:val="none"/>
        </w:rPr>
        <w:t> sur ceux qui l'imaginent. Les ados anglais y projettent ce qui leur</w:t>
      </w:r>
      <w:r>
        <w:rPr>
          <w:u w:val="none"/>
        </w:rPr>
        <w:t> manque chez eux: une jeunesse qui vit dehors, se retrouve dans la rue et fait la fête gratuitement. C'est un </w:t>
      </w:r>
      <w:r>
        <w:rPr>
          <w:u w:val="single"/>
        </w:rPr>
        <w:t>reproche</w:t>
      </w:r>
      <w:r>
        <w:rPr>
          <w:u w:val="none"/>
        </w:rPr>
        <w:t> à leur propre pays, à ses centres-villes fermés, à ses pubs qui disparaissent et à une génération qui sort moins.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1"/>
      </w:pPr>
      <w:r>
        <w:rPr/>
        <w:t>La</w:t>
      </w:r>
      <w:r>
        <w:rPr>
          <w:spacing w:val="-8"/>
        </w:rPr>
        <w:t> </w:t>
      </w:r>
      <w:r>
        <w:rPr/>
        <w:t>France,</w:t>
      </w:r>
      <w:r>
        <w:rPr>
          <w:spacing w:val="-7"/>
        </w:rPr>
        <w:t> </w:t>
      </w:r>
      <w:r>
        <w:rPr/>
        <w:t>nouveau</w:t>
      </w:r>
      <w:r>
        <w:rPr>
          <w:spacing w:val="-7"/>
        </w:rPr>
        <w:t> </w:t>
      </w:r>
      <w:r>
        <w:rPr/>
        <w:t>rêve</w:t>
      </w:r>
      <w:r>
        <w:rPr>
          <w:spacing w:val="-8"/>
        </w:rPr>
        <w:t> </w:t>
      </w:r>
      <w:r>
        <w:rPr/>
        <w:t>à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place</w:t>
      </w:r>
      <w:r>
        <w:rPr>
          <w:spacing w:val="-7"/>
        </w:rPr>
        <w:t> </w:t>
      </w:r>
      <w:r>
        <w:rPr/>
        <w:t>du</w:t>
      </w:r>
      <w:r>
        <w:rPr>
          <w:spacing w:val="-8"/>
        </w:rPr>
        <w:t> </w:t>
      </w:r>
      <w:r>
        <w:rPr/>
        <w:t>rêve</w:t>
      </w:r>
      <w:r>
        <w:rPr>
          <w:spacing w:val="-7"/>
        </w:rPr>
        <w:t> </w:t>
      </w:r>
      <w:r>
        <w:rPr/>
        <w:t>américain</w:t>
      </w:r>
      <w:r>
        <w:rPr>
          <w:spacing w:val="-8"/>
        </w:rPr>
        <w:t> </w:t>
      </w:r>
      <w:r>
        <w:rPr>
          <w:spacing w:val="-10"/>
        </w:rPr>
        <w:t>?</w:t>
      </w:r>
    </w:p>
    <w:p>
      <w:pPr>
        <w:pStyle w:val="BodyText"/>
        <w:spacing w:line="285" w:lineRule="auto" w:before="47"/>
        <w:ind w:left="198" w:right="38"/>
        <w:jc w:val="both"/>
      </w:pPr>
      <w:r>
        <w:rPr/>
        <w:t>Ce qui fascine, ce n'est pas la France réelle, mais l'idée qu'elle représente: une jeunesse qui vit dehors, célèbre et danse. Une version romancée, </w:t>
      </w:r>
      <w:r>
        <w:rPr>
          <w:u w:val="single"/>
        </w:rPr>
        <w:t>amplifiée par</w:t>
      </w:r>
      <w:r>
        <w:rPr>
          <w:u w:val="none"/>
        </w:rPr>
        <w:t> les algorithmes, mais qui a un écho dans le quotidien des jeunes Parisiens.</w:t>
      </w:r>
    </w:p>
    <w:p>
      <w:pPr>
        <w:pStyle w:val="BodyText"/>
        <w:spacing w:line="285" w:lineRule="auto"/>
        <w:ind w:left="198" w:right="38"/>
        <w:jc w:val="both"/>
      </w:pPr>
      <w:r>
        <w:rPr/>
        <w:t>Résultat: pour une partie de la Gen Z britannique, le rêve américain recule face à ce nouveau rêve français. Être ado en France, voilà le nouvel</w:t>
      </w:r>
      <w:r>
        <w:rPr>
          <w:spacing w:val="40"/>
        </w:rPr>
        <w:t> </w:t>
      </w:r>
      <w:r>
        <w:rPr/>
        <w:t>eldorado de la jeunesse. À voir défiler ces couchers de soleil sur la Seine, difficile de </w:t>
      </w:r>
      <w:r>
        <w:rPr>
          <w:u w:val="single"/>
        </w:rPr>
        <w:t>nier</w:t>
      </w:r>
      <w:r>
        <w:rPr>
          <w:u w:val="none"/>
        </w:rPr>
        <w:t> que, sur</w:t>
      </w:r>
      <w:r>
        <w:rPr>
          <w:u w:val="none"/>
        </w:rPr>
        <w:t> TikTok au moins, Paris est la plus belle ville du </w:t>
      </w:r>
      <w:r>
        <w:rPr>
          <w:spacing w:val="-2"/>
          <w:u w:val="none"/>
        </w:rPr>
        <w:t>monde.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198"/>
      </w:pPr>
      <w:r>
        <w:rPr>
          <w:color w:val="165D8E"/>
          <w:spacing w:val="-2"/>
        </w:rPr>
        <w:t>kasseien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568" w:lineRule="auto" w:before="1"/>
        <w:ind w:left="198" w:right="586"/>
      </w:pPr>
      <w:r>
        <w:rPr>
          <w:color w:val="165D8E"/>
        </w:rPr>
        <w:t>is</w:t>
      </w:r>
      <w:r>
        <w:rPr>
          <w:color w:val="165D8E"/>
          <w:spacing w:val="-16"/>
        </w:rPr>
        <w:t> </w:t>
      </w:r>
      <w:r>
        <w:rPr>
          <w:color w:val="165D8E"/>
        </w:rPr>
        <w:t>veelzeggend </w:t>
      </w:r>
      <w:r>
        <w:rPr>
          <w:color w:val="165D8E"/>
          <w:spacing w:val="-2"/>
        </w:rPr>
        <w:t>verwijt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ind w:left="198"/>
      </w:pPr>
      <w:r>
        <w:rPr>
          <w:color w:val="165D8E"/>
        </w:rPr>
        <w:t>versterkt</w:t>
      </w:r>
      <w:r>
        <w:rPr>
          <w:color w:val="165D8E"/>
          <w:spacing w:val="-15"/>
        </w:rPr>
        <w:t> </w:t>
      </w:r>
      <w:r>
        <w:rPr>
          <w:color w:val="165D8E"/>
          <w:spacing w:val="-4"/>
        </w:rPr>
        <w:t>door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6"/>
      </w:pPr>
    </w:p>
    <w:p>
      <w:pPr>
        <w:pStyle w:val="BodyText"/>
        <w:ind w:left="198"/>
      </w:pPr>
      <w:r>
        <w:rPr>
          <w:color w:val="165D8E"/>
          <w:spacing w:val="-2"/>
        </w:rPr>
        <w:t>ontkennen</w:t>
      </w:r>
    </w:p>
    <w:p>
      <w:pPr>
        <w:pStyle w:val="BodyText"/>
        <w:spacing w:after="0"/>
        <w:sectPr>
          <w:pgSz w:w="11910" w:h="16850"/>
          <w:pgMar w:header="0" w:footer="834" w:top="1100" w:bottom="1120" w:left="992" w:right="425"/>
          <w:cols w:num="2" w:equalWidth="0">
            <w:col w:w="7787" w:space="450"/>
            <w:col w:w="225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4"/>
        <w:rPr>
          <w:sz w:val="20"/>
        </w:rPr>
      </w:pPr>
    </w:p>
    <w:p>
      <w:pPr>
        <w:spacing w:line="240" w:lineRule="auto"/>
        <w:ind w:left="1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908413" cy="325926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8413" cy="325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47"/>
        <w:rPr>
          <w:sz w:val="16"/>
        </w:rPr>
      </w:pPr>
    </w:p>
    <w:p>
      <w:pPr>
        <w:spacing w:before="0"/>
        <w:ind w:left="198" w:right="0" w:firstLine="0"/>
        <w:jc w:val="left"/>
        <w:rPr>
          <w:sz w:val="16"/>
        </w:rPr>
      </w:pPr>
      <w:r>
        <w:rPr>
          <w:sz w:val="16"/>
        </w:rPr>
        <w:t>Sources</w:t>
      </w:r>
      <w:r>
        <w:rPr>
          <w:spacing w:val="-6"/>
          <w:sz w:val="16"/>
        </w:rPr>
        <w:t> </w:t>
      </w:r>
      <w:r>
        <w:rPr>
          <w:spacing w:val="-10"/>
          <w:sz w:val="16"/>
        </w:rPr>
        <w:t>:</w:t>
      </w:r>
    </w:p>
    <w:p>
      <w:pPr>
        <w:spacing w:before="29"/>
        <w:ind w:left="305" w:right="0" w:firstLine="0"/>
        <w:jc w:val="left"/>
        <w:rPr>
          <w:sz w:val="16"/>
        </w:rPr>
      </w:pPr>
      <w:r>
        <w:rPr>
          <w:position w:val="1"/>
        </w:rPr>
        <w:drawing>
          <wp:inline distT="0" distB="0" distL="0" distR="0">
            <wp:extent cx="25413" cy="2541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3" cy="2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spacing w:val="-4"/>
          <w:sz w:val="16"/>
        </w:rPr>
        <w:t>Sur TikTok, les Britanniques érigent Paris en paradis pour les adolescents (</w:t>
      </w:r>
      <w:hyperlink r:id="rId9">
        <w:r>
          <w:rPr>
            <w:spacing w:val="-4"/>
            <w:sz w:val="16"/>
          </w:rPr>
          <w:t>www.radiofrance.fr</w:t>
        </w:r>
      </w:hyperlink>
      <w:r>
        <w:rPr>
          <w:spacing w:val="-4"/>
          <w:sz w:val="16"/>
        </w:rPr>
        <w:t> - 2026)</w:t>
      </w:r>
    </w:p>
    <w:p>
      <w:pPr>
        <w:spacing w:before="30"/>
        <w:ind w:left="305" w:right="0" w:firstLine="0"/>
        <w:jc w:val="left"/>
        <w:rPr>
          <w:sz w:val="16"/>
        </w:rPr>
      </w:pPr>
      <w:r>
        <w:rPr>
          <w:position w:val="1"/>
        </w:rPr>
        <w:drawing>
          <wp:inline distT="0" distB="0" distL="0" distR="0">
            <wp:extent cx="25413" cy="25413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3" cy="2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sz w:val="16"/>
        </w:rPr>
        <w:t>Pourquoi</w:t>
      </w:r>
      <w:r>
        <w:rPr>
          <w:spacing w:val="-4"/>
          <w:sz w:val="16"/>
        </w:rPr>
        <w:t> </w:t>
      </w:r>
      <w:r>
        <w:rPr>
          <w:sz w:val="16"/>
        </w:rPr>
        <w:t>des</w:t>
      </w:r>
      <w:r>
        <w:rPr>
          <w:spacing w:val="-4"/>
          <w:sz w:val="16"/>
        </w:rPr>
        <w:t> </w:t>
      </w:r>
      <w:r>
        <w:rPr>
          <w:sz w:val="16"/>
        </w:rPr>
        <w:t>milliers</w:t>
      </w:r>
      <w:r>
        <w:rPr>
          <w:spacing w:val="-4"/>
          <w:sz w:val="16"/>
        </w:rPr>
        <w:t> </w:t>
      </w:r>
      <w:r>
        <w:rPr>
          <w:sz w:val="16"/>
        </w:rPr>
        <w:t>de</w:t>
      </w:r>
      <w:r>
        <w:rPr>
          <w:spacing w:val="-4"/>
          <w:sz w:val="16"/>
        </w:rPr>
        <w:t> </w:t>
      </w:r>
      <w:r>
        <w:rPr>
          <w:sz w:val="16"/>
        </w:rPr>
        <w:t>jeunes</w:t>
      </w:r>
      <w:r>
        <w:rPr>
          <w:spacing w:val="-4"/>
          <w:sz w:val="16"/>
        </w:rPr>
        <w:t> </w:t>
      </w:r>
      <w:r>
        <w:rPr>
          <w:sz w:val="16"/>
        </w:rPr>
        <w:t>Britanniques</w:t>
      </w:r>
      <w:r>
        <w:rPr>
          <w:spacing w:val="-4"/>
          <w:sz w:val="16"/>
        </w:rPr>
        <w:t> </w:t>
      </w:r>
      <w:r>
        <w:rPr>
          <w:sz w:val="16"/>
        </w:rPr>
        <w:t>rêvent</w:t>
      </w:r>
      <w:r>
        <w:rPr>
          <w:spacing w:val="-4"/>
          <w:sz w:val="16"/>
        </w:rPr>
        <w:t> </w:t>
      </w:r>
      <w:r>
        <w:rPr>
          <w:sz w:val="16"/>
        </w:rPr>
        <w:t>soudain</w:t>
      </w:r>
      <w:r>
        <w:rPr>
          <w:spacing w:val="-4"/>
          <w:sz w:val="16"/>
        </w:rPr>
        <w:t> </w:t>
      </w:r>
      <w:r>
        <w:rPr>
          <w:sz w:val="16"/>
        </w:rPr>
        <w:t>d'être</w:t>
      </w:r>
      <w:r>
        <w:rPr>
          <w:spacing w:val="-4"/>
          <w:sz w:val="16"/>
        </w:rPr>
        <w:t> </w:t>
      </w:r>
      <w:r>
        <w:rPr>
          <w:sz w:val="16"/>
        </w:rPr>
        <w:t>ados</w:t>
      </w:r>
      <w:r>
        <w:rPr>
          <w:spacing w:val="-4"/>
          <w:sz w:val="16"/>
        </w:rPr>
        <w:t> </w:t>
      </w:r>
      <w:r>
        <w:rPr>
          <w:sz w:val="16"/>
        </w:rPr>
        <w:t>à</w:t>
      </w:r>
      <w:r>
        <w:rPr>
          <w:spacing w:val="-4"/>
          <w:sz w:val="16"/>
        </w:rPr>
        <w:t> </w:t>
      </w:r>
      <w:r>
        <w:rPr>
          <w:sz w:val="16"/>
        </w:rPr>
        <w:t>Paris</w:t>
      </w:r>
      <w:r>
        <w:rPr>
          <w:spacing w:val="37"/>
          <w:sz w:val="16"/>
        </w:rPr>
        <w:t> </w:t>
      </w:r>
      <w:r>
        <w:rPr>
          <w:sz w:val="16"/>
        </w:rPr>
        <w:t>(</w:t>
      </w:r>
      <w:hyperlink r:id="rId11">
        <w:r>
          <w:rPr>
            <w:sz w:val="16"/>
          </w:rPr>
          <w:t>www.elle.fr</w:t>
        </w:r>
      </w:hyperlink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4"/>
          <w:sz w:val="16"/>
        </w:rPr>
        <w:t> </w:t>
      </w:r>
      <w:r>
        <w:rPr>
          <w:sz w:val="16"/>
        </w:rPr>
        <w:t>2026)</w:t>
      </w:r>
    </w:p>
    <w:p>
      <w:pPr>
        <w:spacing w:after="0"/>
        <w:jc w:val="left"/>
        <w:rPr>
          <w:sz w:val="16"/>
        </w:rPr>
        <w:sectPr>
          <w:type w:val="continuous"/>
          <w:pgSz w:w="11910" w:h="16850"/>
          <w:pgMar w:header="0" w:footer="834" w:top="880" w:bottom="1020" w:left="992" w:right="425"/>
        </w:sectPr>
      </w:pPr>
    </w:p>
    <w:p>
      <w:pPr>
        <w:spacing w:before="97"/>
        <w:ind w:left="198" w:right="0" w:firstLine="0"/>
        <w:jc w:val="left"/>
        <w:rPr>
          <w:rFonts w:ascii="Lucida Sans" w:hAnsi="Lucida Sans"/>
          <w:b/>
          <w:i/>
          <w:sz w:val="58"/>
        </w:rPr>
      </w:pPr>
      <w:r>
        <w:rPr>
          <w:rFonts w:ascii="Lucida Sans" w:hAnsi="Lucida Sans"/>
          <w:b/>
          <w:i/>
          <w:sz w:val="5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4788902</wp:posOffset>
            </wp:positionH>
            <wp:positionV relativeFrom="paragraph">
              <wp:posOffset>56769</wp:posOffset>
            </wp:positionV>
            <wp:extent cx="2017662" cy="114343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7662" cy="114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es Britanniques qui rêvent d'être ados " w:id="22"/>
      <w:bookmarkEnd w:id="22"/>
      <w:r>
        <w:rPr/>
      </w:r>
      <w:bookmarkStart w:name="3 - Qu’ apprends-tu sur les effets de ce" w:id="23"/>
      <w:bookmarkEnd w:id="23"/>
      <w:r>
        <w:rPr/>
      </w:r>
      <w:r>
        <w:rPr>
          <w:rFonts w:ascii="Lucida Sans" w:hAnsi="Lucida Sans"/>
          <w:b/>
          <w:i/>
          <w:spacing w:val="-2"/>
          <w:sz w:val="58"/>
        </w:rPr>
        <w:t>VIDÉO</w:t>
      </w:r>
    </w:p>
    <w:p>
      <w:pPr>
        <w:spacing w:before="499"/>
        <w:ind w:left="198" w:right="0" w:firstLine="0"/>
        <w:jc w:val="left"/>
        <w:rPr>
          <w:sz w:val="28"/>
        </w:rPr>
      </w:pPr>
      <w:hyperlink r:id="rId13">
        <w:r>
          <w:rPr>
            <w:sz w:val="28"/>
            <w:u w:val="single"/>
          </w:rPr>
          <w:t>Ces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Britanniques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qui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rêvent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d'être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ados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à</w:t>
        </w:r>
        <w:r>
          <w:rPr>
            <w:spacing w:val="-9"/>
            <w:sz w:val="28"/>
            <w:u w:val="single"/>
          </w:rPr>
          <w:t> </w:t>
        </w:r>
        <w:r>
          <w:rPr>
            <w:spacing w:val="-2"/>
            <w:sz w:val="28"/>
            <w:u w:val="single"/>
          </w:rPr>
          <w:t>Paris</w:t>
        </w:r>
      </w:hyperlink>
    </w:p>
    <w:p>
      <w:pPr>
        <w:pStyle w:val="BodyText"/>
        <w:spacing w:before="215"/>
        <w:ind w:left="198"/>
      </w:pPr>
      <w:r>
        <w:rPr>
          <w:spacing w:val="-74"/>
        </w:rPr>
        <w:t>(</w:t>
      </w:r>
      <w:hyperlink r:id="rId13">
        <w:r>
          <w:rPr>
            <w:rFonts w:ascii="Times New Roman"/>
            <w:spacing w:val="17"/>
            <w:u w:val="single"/>
          </w:rPr>
          <w:t> </w:t>
        </w:r>
        <w:r>
          <w:rPr>
            <w:u w:val="single"/>
          </w:rPr>
          <w:t>Elle.fr</w:t>
        </w:r>
        <w:r>
          <w:rPr>
            <w:spacing w:val="-8"/>
            <w:u w:val="single"/>
          </w:rPr>
          <w:t> </w:t>
        </w:r>
        <w:r>
          <w:rPr>
            <w:u w:val="single"/>
          </w:rPr>
          <w:t>-</w:t>
        </w:r>
        <w:r>
          <w:rPr>
            <w:spacing w:val="-4"/>
            <w:u w:val="single"/>
          </w:rPr>
          <w:t> </w:t>
        </w:r>
        <w:r>
          <w:rPr>
            <w:spacing w:val="-2"/>
            <w:u w:val="single"/>
          </w:rPr>
          <w:t>2026</w:t>
        </w:r>
        <w:r>
          <w:rPr>
            <w:spacing w:val="-2"/>
            <w:u w:val="none"/>
          </w:rPr>
          <w:t>)</w:t>
        </w:r>
      </w:hyperlink>
    </w:p>
    <w:p>
      <w:pPr>
        <w:pStyle w:val="BodyText"/>
        <w:spacing w:before="1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677509</wp:posOffset>
                </wp:positionH>
                <wp:positionV relativeFrom="paragraph">
                  <wp:posOffset>249365</wp:posOffset>
                </wp:positionV>
                <wp:extent cx="1066800" cy="19939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066800" cy="199390"/>
                          <a:chExt cx="1066800" cy="1993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06680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0" h="199390">
                                <a:moveTo>
                                  <a:pt x="1016750" y="198835"/>
                                </a:moveTo>
                                <a:lnTo>
                                  <a:pt x="49708" y="198835"/>
                                </a:lnTo>
                                <a:lnTo>
                                  <a:pt x="30359" y="194929"/>
                                </a:lnTo>
                                <a:lnTo>
                                  <a:pt x="14559" y="184276"/>
                                </a:lnTo>
                                <a:lnTo>
                                  <a:pt x="3906" y="168475"/>
                                </a:lnTo>
                                <a:lnTo>
                                  <a:pt x="0" y="149126"/>
                                </a:lnTo>
                                <a:lnTo>
                                  <a:pt x="0" y="49708"/>
                                </a:lnTo>
                                <a:lnTo>
                                  <a:pt x="3906" y="30359"/>
                                </a:lnTo>
                                <a:lnTo>
                                  <a:pt x="14559" y="14559"/>
                                </a:lnTo>
                                <a:lnTo>
                                  <a:pt x="30359" y="3906"/>
                                </a:lnTo>
                                <a:lnTo>
                                  <a:pt x="49708" y="0"/>
                                </a:lnTo>
                                <a:lnTo>
                                  <a:pt x="1016750" y="0"/>
                                </a:lnTo>
                                <a:lnTo>
                                  <a:pt x="1036099" y="3906"/>
                                </a:lnTo>
                                <a:lnTo>
                                  <a:pt x="1051900" y="14559"/>
                                </a:lnTo>
                                <a:lnTo>
                                  <a:pt x="1062553" y="30359"/>
                                </a:lnTo>
                                <a:lnTo>
                                  <a:pt x="1066459" y="49708"/>
                                </a:lnTo>
                                <a:lnTo>
                                  <a:pt x="1066459" y="149126"/>
                                </a:lnTo>
                                <a:lnTo>
                                  <a:pt x="1062553" y="168475"/>
                                </a:lnTo>
                                <a:lnTo>
                                  <a:pt x="1051900" y="184276"/>
                                </a:lnTo>
                                <a:lnTo>
                                  <a:pt x="1036099" y="194929"/>
                                </a:lnTo>
                                <a:lnTo>
                                  <a:pt x="1016750" y="198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7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066800" cy="19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8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Avant</w:t>
                              </w:r>
                              <w:r>
                                <w:rPr>
                                  <w:b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l’écoute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347198pt;margin-top:19.635044pt;width:84pt;height:15.7pt;mso-position-horizontal-relative:page;mso-position-vertical-relative:paragraph;z-index:-15728128;mso-wrap-distance-left:0;mso-wrap-distance-right:0" id="docshapegroup3" coordorigin="1067,393" coordsize="1680,314">
                <v:shape style="position:absolute;left:1066;top:392;width:1680;height:314" id="docshape4" coordorigin="1067,393" coordsize="1680,314" path="m2668,706l1145,706,1115,700,1090,683,1073,658,1067,628,1067,471,1073,441,1090,416,1115,399,1145,393,2668,393,2699,399,2723,416,2740,441,2746,471,2746,628,2740,658,2723,683,2699,700,2668,706xe" filled="true" fillcolor="#e3e7eb" stroked="false">
                  <v:path arrowok="t"/>
                  <v:fill type="solid"/>
                </v:shape>
                <v:shape style="position:absolute;left:1066;top:392;width:1680;height:314" type="#_x0000_t202" id="docshape5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8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Avant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l’écoute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80" w:val="left" w:leader="none"/>
        </w:tabs>
        <w:spacing w:line="240" w:lineRule="auto" w:before="162" w:after="0"/>
        <w:ind w:left="380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8"/>
          <w:sz w:val="22"/>
        </w:rPr>
        <w:t> </w:t>
      </w:r>
      <w:r>
        <w:rPr>
          <w:sz w:val="22"/>
        </w:rPr>
        <w:t>Quelles</w:t>
      </w:r>
      <w:r>
        <w:rPr>
          <w:spacing w:val="-8"/>
          <w:sz w:val="22"/>
        </w:rPr>
        <w:t> </w:t>
      </w:r>
      <w:r>
        <w:rPr>
          <w:sz w:val="22"/>
        </w:rPr>
        <w:t>images</w:t>
      </w:r>
      <w:r>
        <w:rPr>
          <w:spacing w:val="-8"/>
          <w:sz w:val="22"/>
        </w:rPr>
        <w:t> </w:t>
      </w:r>
      <w:r>
        <w:rPr>
          <w:sz w:val="22"/>
        </w:rPr>
        <w:t>t’attends-tu</w:t>
      </w:r>
      <w:r>
        <w:rPr>
          <w:spacing w:val="-8"/>
          <w:sz w:val="22"/>
        </w:rPr>
        <w:t> </w:t>
      </w:r>
      <w:r>
        <w:rPr>
          <w:sz w:val="22"/>
        </w:rPr>
        <w:t>à</w:t>
      </w:r>
      <w:r>
        <w:rPr>
          <w:spacing w:val="-8"/>
          <w:sz w:val="22"/>
        </w:rPr>
        <w:t> </w:t>
      </w:r>
      <w:r>
        <w:rPr>
          <w:sz w:val="22"/>
        </w:rPr>
        <w:t>voir</w:t>
      </w:r>
      <w:r>
        <w:rPr>
          <w:spacing w:val="-7"/>
          <w:sz w:val="22"/>
        </w:rPr>
        <w:t> </w:t>
      </w:r>
      <w:r>
        <w:rPr>
          <w:sz w:val="22"/>
        </w:rPr>
        <w:t>dans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vidéo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07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07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spacing w:before="12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700378</wp:posOffset>
                </wp:positionH>
                <wp:positionV relativeFrom="paragraph">
                  <wp:posOffset>243311</wp:posOffset>
                </wp:positionV>
                <wp:extent cx="1074420" cy="19939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074420" cy="199390"/>
                          <a:chExt cx="1074420" cy="19939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07442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199390">
                                <a:moveTo>
                                  <a:pt x="1024492" y="198835"/>
                                </a:moveTo>
                                <a:lnTo>
                                  <a:pt x="49708" y="198835"/>
                                </a:lnTo>
                                <a:lnTo>
                                  <a:pt x="30359" y="194929"/>
                                </a:lnTo>
                                <a:lnTo>
                                  <a:pt x="14559" y="184276"/>
                                </a:lnTo>
                                <a:lnTo>
                                  <a:pt x="3906" y="168475"/>
                                </a:lnTo>
                                <a:lnTo>
                                  <a:pt x="0" y="149126"/>
                                </a:lnTo>
                                <a:lnTo>
                                  <a:pt x="0" y="49708"/>
                                </a:lnTo>
                                <a:lnTo>
                                  <a:pt x="3906" y="30359"/>
                                </a:lnTo>
                                <a:lnTo>
                                  <a:pt x="14559" y="14559"/>
                                </a:lnTo>
                                <a:lnTo>
                                  <a:pt x="30359" y="3906"/>
                                </a:lnTo>
                                <a:lnTo>
                                  <a:pt x="49708" y="0"/>
                                </a:lnTo>
                                <a:lnTo>
                                  <a:pt x="1024492" y="0"/>
                                </a:lnTo>
                                <a:lnTo>
                                  <a:pt x="1043841" y="3906"/>
                                </a:lnTo>
                                <a:lnTo>
                                  <a:pt x="1059642" y="14559"/>
                                </a:lnTo>
                                <a:lnTo>
                                  <a:pt x="1070295" y="30359"/>
                                </a:lnTo>
                                <a:lnTo>
                                  <a:pt x="1074201" y="49708"/>
                                </a:lnTo>
                                <a:lnTo>
                                  <a:pt x="1074201" y="149126"/>
                                </a:lnTo>
                                <a:lnTo>
                                  <a:pt x="1070295" y="168475"/>
                                </a:lnTo>
                                <a:lnTo>
                                  <a:pt x="1059642" y="184276"/>
                                </a:lnTo>
                                <a:lnTo>
                                  <a:pt x="1043841" y="194929"/>
                                </a:lnTo>
                                <a:lnTo>
                                  <a:pt x="1024492" y="198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D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074420" cy="19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8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Après</w:t>
                              </w:r>
                              <w:r>
                                <w:rPr>
                                  <w:b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l’écoute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147881pt;margin-top:19.158384pt;width:84.6pt;height:15.7pt;mso-position-horizontal-relative:page;mso-position-vertical-relative:paragraph;z-index:-15727616;mso-wrap-distance-left:0;mso-wrap-distance-right:0" id="docshapegroup6" coordorigin="1103,383" coordsize="1692,314">
                <v:shape style="position:absolute;left:1102;top:383;width:1692;height:314" id="docshape7" coordorigin="1103,383" coordsize="1692,314" path="m2716,696l1181,696,1151,690,1126,673,1109,648,1103,618,1103,461,1109,431,1126,406,1151,389,1181,383,2716,383,2747,389,2772,406,2788,431,2795,461,2795,618,2788,648,2772,673,2747,690,2716,696xe" filled="true" fillcolor="#f5fd73" stroked="false">
                  <v:path arrowok="t"/>
                  <v:fill type="solid"/>
                </v:shape>
                <v:shape style="position:absolute;left:1102;top:383;width:1692;height:314" type="#_x0000_t202" id="docshape8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8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Après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l’écoute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239"/>
        <w:jc w:val="left"/>
      </w:pPr>
      <w:r>
        <w:rPr/>
        <w:t>Réponds</w:t>
      </w:r>
      <w:r>
        <w:rPr>
          <w:spacing w:val="-9"/>
        </w:rPr>
        <w:t> </w:t>
      </w:r>
      <w:r>
        <w:rPr/>
        <w:t>aux</w:t>
      </w:r>
      <w:r>
        <w:rPr>
          <w:spacing w:val="-8"/>
        </w:rPr>
        <w:t> </w:t>
      </w:r>
      <w:r>
        <w:rPr>
          <w:spacing w:val="-2"/>
        </w:rPr>
        <w:t>questions.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40" w:lineRule="auto" w:before="182" w:after="0"/>
        <w:ind w:left="380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10"/>
          <w:sz w:val="22"/>
        </w:rPr>
        <w:t> </w:t>
      </w:r>
      <w:r>
        <w:rPr>
          <w:sz w:val="22"/>
        </w:rPr>
        <w:t>Les</w:t>
      </w:r>
      <w:r>
        <w:rPr>
          <w:spacing w:val="-10"/>
          <w:sz w:val="22"/>
        </w:rPr>
        <w:t> </w:t>
      </w:r>
      <w:r>
        <w:rPr>
          <w:sz w:val="22"/>
        </w:rPr>
        <w:t>jeunes</w:t>
      </w:r>
      <w:r>
        <w:rPr>
          <w:spacing w:val="-10"/>
          <w:sz w:val="22"/>
        </w:rPr>
        <w:t> </w:t>
      </w:r>
      <w:r>
        <w:rPr>
          <w:sz w:val="22"/>
        </w:rPr>
        <w:t>Britanniques</w:t>
      </w:r>
      <w:r>
        <w:rPr>
          <w:spacing w:val="-10"/>
          <w:sz w:val="22"/>
        </w:rPr>
        <w:t> </w:t>
      </w:r>
      <w:r>
        <w:rPr>
          <w:sz w:val="22"/>
        </w:rPr>
        <w:t>veulent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vivre:</w: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83" w:after="0"/>
        <w:ind w:left="572" w:right="0" w:hanging="193"/>
        <w:jc w:val="left"/>
        <w:rPr>
          <w:sz w:val="22"/>
        </w:rPr>
      </w:pPr>
      <w:r>
        <w:rPr>
          <w:sz w:val="22"/>
        </w:rPr>
        <w:t>Quoi</w:t>
      </w:r>
      <w:r>
        <w:rPr>
          <w:spacing w:val="-4"/>
          <w:sz w:val="22"/>
        </w:rPr>
        <w:t> </w:t>
      </w:r>
      <w:r>
        <w:rPr>
          <w:sz w:val="22"/>
        </w:rPr>
        <w:t>?</w:t>
      </w:r>
      <w:r>
        <w:rPr>
          <w:spacing w:val="-4"/>
          <w:sz w:val="22"/>
        </w:rPr>
        <w:t> </w:t>
      </w: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82" w:after="0"/>
        <w:ind w:left="572" w:right="0" w:hanging="193"/>
        <w:jc w:val="left"/>
        <w:rPr>
          <w:sz w:val="22"/>
        </w:rPr>
      </w:pPr>
      <w:r>
        <w:rPr>
          <w:sz w:val="22"/>
        </w:rPr>
        <w:t>Où</w:t>
      </w:r>
      <w:r>
        <w:rPr>
          <w:spacing w:val="-3"/>
          <w:sz w:val="22"/>
        </w:rPr>
        <w:t> </w:t>
      </w:r>
      <w:r>
        <w:rPr>
          <w:sz w:val="22"/>
        </w:rPr>
        <w:t>?</w:t>
      </w:r>
      <w:r>
        <w:rPr>
          <w:spacing w:val="-2"/>
          <w:sz w:val="22"/>
        </w:rPr>
        <w:t> </w:t>
      </w: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82" w:after="0"/>
        <w:ind w:left="572" w:right="0" w:hanging="193"/>
        <w:jc w:val="left"/>
        <w:rPr>
          <w:sz w:val="22"/>
        </w:rPr>
      </w:pPr>
      <w:r>
        <w:rPr>
          <w:sz w:val="22"/>
        </w:rPr>
        <w:t>Pourquoi</w:t>
      </w:r>
      <w:r>
        <w:rPr>
          <w:spacing w:val="-8"/>
          <w:sz w:val="22"/>
        </w:rPr>
        <w:t> </w:t>
      </w:r>
      <w:r>
        <w:rPr>
          <w:sz w:val="22"/>
        </w:rPr>
        <w:t>?</w:t>
      </w:r>
      <w:r>
        <w:rPr>
          <w:spacing w:val="-8"/>
          <w:sz w:val="22"/>
        </w:rPr>
        <w:t> </w:t>
      </w: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40" w:lineRule="auto" w:before="182" w:after="0"/>
        <w:ind w:left="380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z w:val="22"/>
        </w:rPr>
        <w:t>Ce</w:t>
      </w:r>
      <w:r>
        <w:rPr>
          <w:spacing w:val="-8"/>
          <w:sz w:val="22"/>
        </w:rPr>
        <w:t> </w:t>
      </w:r>
      <w:r>
        <w:rPr>
          <w:sz w:val="22"/>
        </w:rPr>
        <w:t>sont</w:t>
      </w:r>
      <w:r>
        <w:rPr>
          <w:spacing w:val="-7"/>
          <w:sz w:val="22"/>
        </w:rPr>
        <w:t> </w:t>
      </w:r>
      <w:r>
        <w:rPr>
          <w:sz w:val="22"/>
        </w:rPr>
        <w:t>des</w:t>
      </w:r>
      <w:r>
        <w:rPr>
          <w:spacing w:val="-7"/>
          <w:sz w:val="22"/>
        </w:rPr>
        <w:t> </w:t>
      </w:r>
      <w:r>
        <w:rPr>
          <w:sz w:val="22"/>
        </w:rPr>
        <w:t>créateurs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contenu</w:t>
      </w:r>
      <w:r>
        <w:rPr>
          <w:spacing w:val="-8"/>
          <w:sz w:val="22"/>
        </w:rPr>
        <w:t> </w:t>
      </w:r>
      <w:r>
        <w:rPr>
          <w:sz w:val="22"/>
        </w:rPr>
        <w:t>qui</w:t>
      </w:r>
      <w:r>
        <w:rPr>
          <w:spacing w:val="-7"/>
          <w:sz w:val="22"/>
        </w:rPr>
        <w:t> </w:t>
      </w:r>
      <w:r>
        <w:rPr>
          <w:sz w:val="22"/>
        </w:rPr>
        <w:t>sont</w:t>
      </w:r>
      <w:r>
        <w:rPr>
          <w:spacing w:val="-7"/>
          <w:sz w:val="22"/>
        </w:rPr>
        <w:t> </w:t>
      </w:r>
      <w:r>
        <w:rPr>
          <w:sz w:val="22"/>
        </w:rPr>
        <w:t>à</w:t>
      </w:r>
      <w:r>
        <w:rPr>
          <w:spacing w:val="-7"/>
          <w:sz w:val="22"/>
        </w:rPr>
        <w:t> </w:t>
      </w:r>
      <w:r>
        <w:rPr>
          <w:sz w:val="22"/>
        </w:rPr>
        <w:t>l’origine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cette</w:t>
      </w:r>
      <w:r>
        <w:rPr>
          <w:spacing w:val="-8"/>
          <w:sz w:val="22"/>
        </w:rPr>
        <w:t> </w:t>
      </w:r>
      <w:r>
        <w:rPr>
          <w:sz w:val="22"/>
        </w:rPr>
        <w:t>trend.</w:t>
      </w:r>
      <w:r>
        <w:rPr>
          <w:spacing w:val="-6"/>
          <w:sz w:val="22"/>
        </w:rPr>
        <w:t> </w:t>
      </w:r>
      <w:r>
        <w:rPr>
          <w:sz w:val="22"/>
        </w:rPr>
        <w:t>Donne</w:t>
      </w:r>
      <w:r>
        <w:rPr>
          <w:spacing w:val="-8"/>
          <w:sz w:val="22"/>
        </w:rPr>
        <w:t> </w:t>
      </w:r>
      <w:r>
        <w:rPr>
          <w:sz w:val="22"/>
        </w:rPr>
        <w:t>deux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exemples.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40" w:lineRule="auto" w:before="183" w:after="0"/>
        <w:ind w:left="380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z w:val="22"/>
        </w:rPr>
        <w:t>Qu’</w:t>
      </w:r>
      <w:r>
        <w:rPr>
          <w:spacing w:val="-6"/>
          <w:sz w:val="22"/>
        </w:rPr>
        <w:t> </w:t>
      </w:r>
      <w:r>
        <w:rPr>
          <w:sz w:val="22"/>
        </w:rPr>
        <w:t>apprends-tu</w:t>
      </w:r>
      <w:r>
        <w:rPr>
          <w:spacing w:val="-8"/>
          <w:sz w:val="22"/>
        </w:rPr>
        <w:t> </w:t>
      </w:r>
      <w:r>
        <w:rPr>
          <w:sz w:val="22"/>
        </w:rPr>
        <w:t>sur</w:t>
      </w:r>
      <w:r>
        <w:rPr>
          <w:spacing w:val="-7"/>
          <w:sz w:val="22"/>
        </w:rPr>
        <w:t> </w:t>
      </w:r>
      <w:r>
        <w:rPr>
          <w:sz w:val="22"/>
        </w:rPr>
        <w:t>les</w:t>
      </w:r>
      <w:r>
        <w:rPr>
          <w:spacing w:val="-7"/>
          <w:sz w:val="22"/>
        </w:rPr>
        <w:t> </w:t>
      </w:r>
      <w:r>
        <w:rPr>
          <w:sz w:val="22"/>
        </w:rPr>
        <w:t>effets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cette</w:t>
      </w:r>
      <w:r>
        <w:rPr>
          <w:spacing w:val="-7"/>
          <w:sz w:val="22"/>
        </w:rPr>
        <w:t> </w:t>
      </w:r>
      <w:r>
        <w:rPr>
          <w:sz w:val="22"/>
        </w:rPr>
        <w:t>trend</w:t>
      </w:r>
      <w:r>
        <w:rPr>
          <w:spacing w:val="-8"/>
          <w:sz w:val="22"/>
        </w:rPr>
        <w:t> </w:t>
      </w:r>
      <w:r>
        <w:rPr>
          <w:sz w:val="22"/>
        </w:rPr>
        <w:t>au</w:t>
      </w:r>
      <w:r>
        <w:rPr>
          <w:spacing w:val="-7"/>
          <w:sz w:val="22"/>
        </w:rPr>
        <w:t> </w:t>
      </w:r>
      <w:r>
        <w:rPr>
          <w:sz w:val="22"/>
        </w:rPr>
        <w:t>niveau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de:</w: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82" w:after="0"/>
        <w:ind w:left="572" w:right="0" w:hanging="193"/>
        <w:jc w:val="left"/>
        <w:rPr>
          <w:sz w:val="22"/>
        </w:rPr>
      </w:pP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musique:</w:t>
      </w:r>
    </w:p>
    <w:p>
      <w:pPr>
        <w:spacing w:before="182"/>
        <w:ind w:left="572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82"/>
        <w:ind w:left="572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82" w:after="0"/>
        <w:ind w:left="572" w:right="0" w:hanging="193"/>
        <w:jc w:val="left"/>
        <w:rPr>
          <w:sz w:val="22"/>
        </w:rPr>
      </w:pP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langue:</w:t>
      </w:r>
    </w:p>
    <w:p>
      <w:pPr>
        <w:spacing w:before="183"/>
        <w:ind w:left="572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spacing w:before="182"/>
        <w:ind w:left="572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412" w:lineRule="auto" w:before="182" w:after="0"/>
        <w:ind w:left="198" w:right="1668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Invente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hashtag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slogan</w:t>
      </w:r>
      <w:r>
        <w:rPr>
          <w:spacing w:val="-3"/>
          <w:sz w:val="22"/>
        </w:rPr>
        <w:t> </w:t>
      </w:r>
      <w:r>
        <w:rPr>
          <w:sz w:val="22"/>
        </w:rPr>
        <w:t>d'une</w:t>
      </w:r>
      <w:r>
        <w:rPr>
          <w:spacing w:val="-3"/>
          <w:sz w:val="22"/>
        </w:rPr>
        <w:t> </w:t>
      </w:r>
      <w:r>
        <w:rPr>
          <w:sz w:val="22"/>
        </w:rPr>
        <w:t>trend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2"/>
          <w:sz w:val="22"/>
        </w:rPr>
        <w:t> </w:t>
      </w:r>
      <w:r>
        <w:rPr>
          <w:sz w:val="22"/>
        </w:rPr>
        <w:t>idéaliserait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vie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ados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Flandre. Comment vendrais-tu ta région à des ados étrangers ?</w:t>
      </w:r>
    </w:p>
    <w:p>
      <w:pPr>
        <w:spacing w:before="0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3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198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sectPr>
      <w:pgSz w:w="11910" w:h="16850"/>
      <w:pgMar w:header="0" w:footer="834" w:top="1100" w:bottom="102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6256">
              <wp:simplePos x="0" y="0"/>
              <wp:positionH relativeFrom="page">
                <wp:posOffset>671292</wp:posOffset>
              </wp:positionH>
              <wp:positionV relativeFrom="page">
                <wp:posOffset>9933865</wp:posOffset>
              </wp:positionV>
              <wp:extent cx="6220460" cy="139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220460" cy="13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0460" h="13970">
                            <a:moveTo>
                              <a:pt x="6220263" y="13475"/>
                            </a:moveTo>
                            <a:lnTo>
                              <a:pt x="0" y="13475"/>
                            </a:lnTo>
                            <a:lnTo>
                              <a:pt x="0" y="0"/>
                            </a:lnTo>
                            <a:lnTo>
                              <a:pt x="6220263" y="0"/>
                            </a:lnTo>
                            <a:lnTo>
                              <a:pt x="6220263" y="1347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.857716pt;margin-top:782.194153pt;width:489.784514pt;height:1.061074pt;mso-position-horizontal-relative:page;mso-position-vertical-relative:page;z-index:-15860224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6768">
              <wp:simplePos x="0" y="0"/>
              <wp:positionH relativeFrom="page">
                <wp:posOffset>2838317</wp:posOffset>
              </wp:positionH>
              <wp:positionV relativeFrom="page">
                <wp:posOffset>10093403</wp:posOffset>
              </wp:positionV>
              <wp:extent cx="1886585" cy="1403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8658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13"/>
                              <w:sz w:val="18"/>
                            </w:rPr>
                            <w:t>ACTU</w:t>
                          </w:r>
                          <w:r>
                            <w:rPr>
                              <w:spacing w:val="4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4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14</w:t>
                          </w:r>
                          <w:r>
                            <w:rPr>
                              <w:spacing w:val="-3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3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4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16"/>
                              <w:sz w:val="18"/>
                            </w:rPr>
                            <w:t>septembre</w:t>
                          </w:r>
                          <w:r>
                            <w:rPr>
                              <w:spacing w:val="4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3.489563pt;margin-top:794.756165pt;width:148.550pt;height:11.05pt;mso-position-horizontal-relative:page;mso-position-vertical-relative:page;z-index:-15859712" type="#_x0000_t202" id="docshape2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13"/>
                        <w:sz w:val="18"/>
                      </w:rPr>
                      <w:t>ACTU</w:t>
                    </w:r>
                    <w:r>
                      <w:rPr>
                        <w:spacing w:val="4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14</w:t>
                    </w:r>
                    <w:r>
                      <w:rPr>
                        <w:spacing w:val="-3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3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41"/>
                        <w:sz w:val="18"/>
                      </w:rPr>
                      <w:t> </w:t>
                    </w:r>
                    <w:r>
                      <w:rPr>
                        <w:spacing w:val="16"/>
                        <w:sz w:val="18"/>
                      </w:rPr>
                      <w:t>septembre</w:t>
                    </w:r>
                    <w:r>
                      <w:rPr>
                        <w:spacing w:val="42"/>
                        <w:sz w:val="18"/>
                      </w:rPr>
                      <w:t> </w:t>
                    </w:r>
                    <w:r>
                      <w:rPr>
                        <w:spacing w:val="9"/>
                        <w:sz w:val="18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4.500000pt;height:4.500000pt" o:bullet="t">
        <v:imagedata r:id="rId1" o:title="image6.png"/>
      </v:shape>
    </w:pict>
  </w:numPicBullet>
  <w:abstractNum w:abstractNumId="2">
    <w:multiLevelType w:val="hybridMultilevel"/>
    <w:lvl w:ilvl="0">
      <w:start w:val="1"/>
      <w:numFmt w:val="decimal"/>
      <w:lvlText w:val="%1"/>
      <w:lvlJc w:val="left"/>
      <w:pPr>
        <w:ind w:left="382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391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402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1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25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36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4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59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70" w:hanging="184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0"/>
      <w:numFmt w:val="bullet"/>
      <w:lvlText w:val="&amp;"/>
      <w:lvlPicBulletId w:val="0"/>
      <w:lvlJc w:val="left"/>
      <w:pPr>
        <w:ind w:left="572" w:hanging="1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9"/>
        <w:szCs w:val="9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71" w:hanging="19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62" w:hanging="19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53" w:hanging="19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545" w:hanging="19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36" w:hanging="19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527" w:hanging="19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19" w:hanging="19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10" w:hanging="194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382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391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402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1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25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36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4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59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70" w:hanging="184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99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229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258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287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17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46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375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05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34" w:hanging="184"/>
      </w:pPr>
      <w:rPr>
        <w:rFonts w:hint="default"/>
        <w:lang w:val="fr-FR" w:eastAsia="en-US" w:bidi="ar-SA"/>
      </w:rPr>
    </w:lvl>
  </w:abstract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198"/>
      <w:jc w:val="both"/>
      <w:outlineLvl w:val="1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135"/>
      <w:ind w:left="198"/>
    </w:pPr>
    <w:rPr>
      <w:rFonts w:ascii="Lucida Sans" w:hAnsi="Lucida Sans" w:eastAsia="Lucida Sans" w:cs="Lucida Sans"/>
      <w:i/>
      <w:iCs/>
      <w:sz w:val="93"/>
      <w:szCs w:val="93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182"/>
      <w:ind w:left="198" w:hanging="182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://www.radiofrance.fr/" TargetMode="External"/><Relationship Id="rId10" Type="http://schemas.openxmlformats.org/officeDocument/2006/relationships/image" Target="media/image4.png"/><Relationship Id="rId11" Type="http://schemas.openxmlformats.org/officeDocument/2006/relationships/hyperlink" Target="http://www.elle.fr/" TargetMode="External"/><Relationship Id="rId12" Type="http://schemas.openxmlformats.org/officeDocument/2006/relationships/image" Target="media/image5.png"/><Relationship Id="rId13" Type="http://schemas.openxmlformats.org/officeDocument/2006/relationships/hyperlink" Target="https://youtu.be/2n7RDOgzcSE?si=jac88vJqFCTTv3j3" TargetMode="External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aurelie610</dc:creator>
  <cp:keywords>DAHSh3ZWEno,BABo-y9FobM</cp:keywords>
  <dc:title>ACTU - Ces Britanniques qui rêvent d'être ados à Paris - 14-20 septembre 2026 </dc:title>
  <dcterms:created xsi:type="dcterms:W3CDTF">2026-09-07T08:43:16Z</dcterms:created>
  <dcterms:modified xsi:type="dcterms:W3CDTF">2026-09-07T08:43:16Z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2026-09-07T00:00:00Z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2026-09-07T00:00:00Z</vt:filetime>
  </property>
  <property fmtid="{D5CDD505-2E9C-101B-9397-08002B2CF9AE}" pid="5" name="Producer">
    <vt:lpwstr>Canva</vt:lpwstr>
  </property>
</Properties>
</file>