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0.9pt;height:66.850pt;mso-position-horizontal-relative:char;mso-position-vertical-relative:line" id="docshapegroup2" coordorigin="0,0" coordsize="9218,1337">
            <v:shape style="position:absolute;left:0;top:0;width:9218;height:1337" id="docshape3" coordorigin="0,0" coordsize="9218,1337" path="m9143,1336l75,1336,46,1330,22,1314,6,1291,0,1262,0,74,6,45,22,22,46,6,75,0,9143,0,9172,6,9195,22,9205,36,75,36,60,39,47,47,39,59,36,74,36,1262,39,1277,47,1289,60,1297,75,1300,9205,1300,9195,1314,9172,1330,9143,1336xm9205,1300l9143,1300,9158,1297,9170,1289,9178,1277,9181,1262,9181,74,9178,59,9170,47,9158,39,9143,36,9205,36,9211,45,9217,74,9217,1262,9211,1291,9205,1300xe" filled="true" fillcolor="#000000" stroked="false">
              <v:path arrowok="t"/>
              <v:fill type="solid"/>
            </v:shape>
            <v:shape style="position:absolute;left:0;top:0;width:9218;height:1337" type="#_x0000_t202" id="docshape4" filled="false" stroked="false">
              <v:textbox inset="0,0,0,0">
                <w:txbxContent>
                  <w:p>
                    <w:pPr>
                      <w:spacing w:before="381"/>
                      <w:ind w:left="2130" w:right="2128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41"/>
                        <w:sz w:val="48"/>
                      </w:rPr>
                      <w:t>ANALYSE</w:t>
                    </w:r>
                    <w:r>
                      <w:rPr>
                        <w:b/>
                        <w:spacing w:val="28"/>
                        <w:w w:val="150"/>
                        <w:sz w:val="48"/>
                      </w:rPr>
                      <w:t> </w:t>
                    </w:r>
                    <w:r>
                      <w:rPr>
                        <w:b/>
                        <w:spacing w:val="24"/>
                        <w:sz w:val="48"/>
                      </w:rPr>
                      <w:t>D'</w:t>
                    </w:r>
                    <w:r>
                      <w:rPr>
                        <w:b/>
                        <w:spacing w:val="-86"/>
                        <w:sz w:val="48"/>
                      </w:rPr>
                      <w:t> </w:t>
                    </w:r>
                    <w:r>
                      <w:rPr>
                        <w:b/>
                        <w:spacing w:val="24"/>
                        <w:sz w:val="48"/>
                      </w:rPr>
                      <w:t>UN</w:t>
                    </w:r>
                    <w:r>
                      <w:rPr>
                        <w:b/>
                        <w:spacing w:val="28"/>
                        <w:w w:val="150"/>
                        <w:sz w:val="48"/>
                      </w:rPr>
                      <w:t> </w:t>
                    </w:r>
                    <w:r>
                      <w:rPr>
                        <w:b/>
                        <w:spacing w:val="12"/>
                        <w:sz w:val="48"/>
                      </w:rPr>
                      <w:t>JT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  <w:r>
        <w:rPr/>
        <w:pict>
          <v:shape style="position:absolute;margin-left:123.097008pt;margin-top:9.252738pt;width:349.75pt;height:312.3pt;mso-position-horizontal-relative:page;mso-position-vertical-relative:paragraph;z-index:-15728128;mso-wrap-distance-left:0;mso-wrap-distance-right:0" id="docshape5" coordorigin="2462,185" coordsize="6995,6246" path="m6808,2164l6805,2087,6794,2012,6778,1939,6755,1868,6726,1801,6692,1736,6653,1675,6608,1618,6559,1564,6506,1516,6449,1471,6388,1432,6323,1398,6255,1369,6185,1346,6112,1330,6036,1320,5959,1316,5882,1320,5806,1330,5733,1346,5663,1369,5595,1398,5530,1432,5469,1471,5412,1516,5359,1564,5310,1618,5265,1675,5226,1736,5192,1801,5163,1868,5140,1939,5124,2012,5113,2087,5110,2164,5114,2246,5125,2325,5144,2401,5169,2475,5201,2545,5239,2612,5283,2675,5332,2734,5386,2788,5445,2837,5508,2880,5507,2881,5584,2912,5667,2940,5756,2963,5849,2979,5825,3004,5806,3035,5794,3069,5790,3107,5803,3172,5837,3225,5889,3261,5953,3274,6016,3261,6068,3225,6103,3172,6115,3107,6112,3071,6101,3038,6084,3009,6062,2984,6137,2973,6209,2956,6279,2934,6346,2908,6410,2880,6473,2837,6532,2788,6586,2734,6635,2675,6679,2612,6717,2545,6749,2475,6774,2401,6793,2325,6804,2246,6808,2164xm7098,3925l7096,3843,7087,3762,7072,3683,7053,3606,7028,3532,6998,3460,6964,3390,6924,3323,6881,3259,6833,3199,6782,3141,6727,3088,6668,3038,6606,2992,6541,2950,6472,2913,6168,4249,6064,3335,5942,3338,5820,3335,5722,4249,5444,2913,5376,2951,5311,2993,5249,3039,5191,3088,5135,3142,5084,3199,5037,3260,4993,3324,4954,3390,4920,3460,4890,3532,4865,3607,4845,3684,4831,3762,4822,3843,4819,3925,4819,4292,7098,4292,7098,3925xm9456,1349l9454,1273,9446,1198,9438,1147,9434,1124,9418,1052,9397,981,9371,913,9342,847,9309,783,9272,721,9231,662,9187,605,9139,552,9089,501,9035,454,8979,410,8920,369,8858,332,8794,299,8727,270,8659,244,8588,223,8516,207,8457,197,8457,1147,8457,4588,3461,4588,3461,1147,8457,1147,8457,197,8442,195,8367,188,8290,185,3628,185,3551,188,3476,195,3402,207,3330,223,3259,244,3191,270,3124,299,3060,332,2998,369,2939,410,2883,454,2829,501,2778,552,2731,605,2687,662,2646,721,2609,783,2576,847,2547,913,2521,981,2500,1052,2484,1124,2472,1198,2464,1273,2462,1349,2462,4385,2465,4464,2472,4541,2485,4616,2502,4690,2524,4761,2551,4831,2582,4898,2616,4963,2655,5026,2698,5086,2744,5143,2793,5196,2846,5247,2902,5295,2961,5338,3023,5378,3087,5415,3154,5447,3012,6431,3378,6431,3744,5550,8174,5550,8540,6431,8906,6431,8779,5550,8764,5447,8831,5415,8895,5378,8957,5338,9016,5295,9072,5247,9124,5196,9174,5143,9220,5086,9263,5026,9302,4963,9336,4898,9367,4831,9394,4761,9416,4690,9433,4616,9438,4588,9446,4541,9453,4464,9456,4385,9456,1349xe" filled="true" fillcolor="#132a3a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Title"/>
      </w:pPr>
      <w:r>
        <w:rPr/>
        <w:t>By</w:t>
      </w:r>
      <w:r>
        <w:rPr>
          <w:spacing w:val="16"/>
        </w:rPr>
        <w:t> </w:t>
      </w:r>
      <w:r>
        <w:rPr>
          <w:spacing w:val="-2"/>
        </w:rPr>
        <w:t>Creafrench</w:t>
      </w:r>
    </w:p>
    <w:p>
      <w:pPr>
        <w:spacing w:after="0"/>
        <w:sectPr>
          <w:footerReference w:type="default" r:id="rId5"/>
          <w:type w:val="continuous"/>
          <w:pgSz w:w="11910" w:h="16850"/>
          <w:pgMar w:footer="523" w:header="0" w:top="1440" w:bottom="720" w:left="1080" w:right="1080"/>
          <w:pgNumType w:start="1"/>
        </w:sectPr>
      </w:pPr>
    </w:p>
    <w:p>
      <w:pPr>
        <w:pStyle w:val="Heading1"/>
        <w:spacing w:line="288" w:lineRule="auto"/>
        <w:ind w:right="105"/>
        <w:jc w:val="both"/>
      </w:pPr>
      <w:r>
        <w:rPr/>
        <w:pict>
          <v:group style="position:absolute;margin-left:51.606709pt;margin-top:66.994247pt;width:492.45pt;height:482.7pt;mso-position-horizontal-relative:page;mso-position-vertical-relative:paragraph;z-index:-15867392" id="docshapegroup6" coordorigin="1032,1340" coordsize="9849,9654">
            <v:shape style="position:absolute;left:1032;top:1339;width:9849;height:9654" id="docshape7" coordorigin="1032,1340" coordsize="9849,9654" path="m8048,2374l8045,2357,8038,2341,8027,2327,8013,2317,7996,2310,7979,2308,7866,2308,7866,2447,7448,3283,7378,3283,7378,3423,6960,4259,6890,4259,6890,4399,6472,5235,6403,5235,6403,5374,5958,6264,5513,5374,6403,5374,6403,5235,5443,5235,5025,4399,6890,4399,6890,4259,4955,4259,4537,3423,7378,3423,7378,3283,4467,3283,4049,2447,7866,2447,7866,2308,3937,2308,3919,2310,3903,2317,3889,2327,3877,2341,3870,2357,3867,2374,3868,2392,3874,2409,3894,2447,4312,3283,4381,3423,4800,4259,4869,4399,5287,5235,5357,5374,5802,6264,5895,6451,5922,6477,5958,6486,5994,6477,6020,6451,8041,2409,8047,2392,8048,2374xm10880,1414l10875,1385,10868,1376,10859,1362,10845,1352,10845,1414,10845,10918,10842,10934,10833,10946,10821,10954,10806,10957,1107,10957,1092,10954,1079,10946,1071,10934,1068,10918,1068,1414,1071,1399,1079,1387,1092,1379,1107,1376,10806,1376,10821,1379,10833,1387,10842,1399,10845,1414,10845,1352,10835,1346,10806,1340,1107,1340,1078,1346,1054,1362,1038,1385,1032,1414,1032,10918,1038,10947,1054,10971,1078,10987,1107,10993,10806,10993,10835,10987,10859,10971,10868,10957,10875,10947,10880,10918,10880,1414xe" filled="true" fillcolor="#869fa7" stroked="false">
              <v:path arrowok="t"/>
              <v:fill type="solid"/>
            </v:shape>
            <v:shape style="position:absolute;left:1221;top:1715;width:7567;height:246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1 - La pyramide inversée :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l’info la plus importante à la moins </w:t>
                    </w:r>
                    <w:r>
                      <w:rPr>
                        <w:spacing w:val="-2"/>
                        <w:sz w:val="22"/>
                      </w:rPr>
                      <w:t>importante.</w:t>
                    </w:r>
                  </w:p>
                </w:txbxContent>
              </v:textbox>
              <w10:wrap type="none"/>
            </v:shape>
            <v:shape style="position:absolute;left:4561;top:2665;width:2745;height:224" type="#_x0000_t202" id="docshape9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Résumé et informations </w:t>
                    </w:r>
                    <w:r>
                      <w:rPr>
                        <w:b/>
                        <w:spacing w:val="-4"/>
                        <w:sz w:val="20"/>
                      </w:rPr>
                      <w:t>clés</w:t>
                    </w:r>
                  </w:p>
                </w:txbxContent>
              </v:textbox>
              <w10:wrap type="none"/>
            </v:shape>
            <v:shape style="position:absolute;left:5130;top:3676;width:1675;height:202" type="#_x0000_t202" id="docshape1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Info d'importance </w:t>
                    </w:r>
                    <w:r>
                      <w:rPr>
                        <w:b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14;top:4653;width:1307;height:157" type="#_x0000_t202" id="docshape11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Info d'importance </w:t>
                    </w:r>
                    <w:r>
                      <w:rPr>
                        <w:b/>
                        <w:spacing w:val="-1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631;top:5403;width:645;height:379" type="#_x0000_t202" id="docshape1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18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pacing w:val="-4"/>
                        <w:sz w:val="10"/>
                      </w:rPr>
                      <w:t>Info</w:t>
                    </w:r>
                    <w:r>
                      <w:rPr>
                        <w:b/>
                        <w:spacing w:val="40"/>
                        <w:sz w:val="10"/>
                      </w:rPr>
                      <w:t> </w:t>
                    </w:r>
                    <w:r>
                      <w:rPr>
                        <w:b/>
                        <w:spacing w:val="-2"/>
                        <w:sz w:val="10"/>
                      </w:rPr>
                      <w:t>d'importance</w:t>
                    </w:r>
                    <w:r>
                      <w:rPr>
                        <w:b/>
                        <w:spacing w:val="40"/>
                        <w:sz w:val="10"/>
                      </w:rPr>
                      <w:t> </w:t>
                    </w:r>
                    <w:r>
                      <w:rPr>
                        <w:b/>
                        <w:spacing w:val="-10"/>
                        <w:sz w:val="1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21;top:7072;width:8823;height:547" type="#_x0000_t202" id="docshape13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</w:t>
                    </w:r>
                    <w:r>
                      <w:rPr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  <w:r>
                      <w:rPr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L'info</w:t>
                    </w:r>
                    <w:r>
                      <w:rPr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en</w:t>
                    </w:r>
                    <w:r>
                      <w:rPr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bosse</w:t>
                    </w:r>
                    <w:r>
                      <w:rPr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:</w:t>
                    </w:r>
                    <w:r>
                      <w:rPr>
                        <w:b/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d’abord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reportages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courts,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puis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sujets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plus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développés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au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milieu du JT et enfin, des sujets plus courts / anecdotiques pour </w:t>
                    </w:r>
                    <w:r>
                      <w:rPr>
                        <w:spacing w:val="-2"/>
                        <w:sz w:val="22"/>
                      </w:rPr>
                      <w:t>terminer.</w:t>
                    </w:r>
                  </w:p>
                </w:txbxContent>
              </v:textbox>
              <w10:wrap type="none"/>
            </v:shape>
            <v:shape style="position:absolute;left:1191;top:8543;width:8825;height:547" type="#_x0000_t202" id="docshape1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</w:t>
                    </w:r>
                    <w:r>
                      <w:rPr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</w:t>
                    </w:r>
                    <w:r>
                      <w:rPr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L'info</w:t>
                    </w:r>
                    <w:r>
                      <w:rPr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en</w:t>
                    </w:r>
                    <w:r>
                      <w:rPr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creux</w:t>
                    </w:r>
                    <w:r>
                      <w:rPr>
                        <w:b/>
                        <w:spacing w:val="3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:</w:t>
                    </w:r>
                    <w:r>
                      <w:rPr>
                        <w:b/>
                        <w:spacing w:val="2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les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sujets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développés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sont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placés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début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et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à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du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JT,</w:t>
                    </w:r>
                    <w:r>
                      <w:rPr>
                        <w:spacing w:val="30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les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reportages plus courts au </w:t>
                    </w:r>
                    <w:r>
                      <w:rPr>
                        <w:spacing w:val="-2"/>
                        <w:sz w:val="22"/>
                      </w:rPr>
                      <w:t>centre.</w:t>
                    </w:r>
                  </w:p>
                </w:txbxContent>
              </v:textbox>
              <w10:wrap type="none"/>
            </v:shape>
            <v:shape style="position:absolute;left:1191;top:10194;width:8831;height:547" type="#_x0000_t202" id="docshape1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4 - L'info en vagues : </w:t>
                    </w:r>
                    <w:r>
                      <w:rPr>
                        <w:sz w:val="22"/>
                      </w:rPr>
                      <w:t>petite intro pour lancer des reportages qui ont tous plus ou moins </w:t>
                    </w:r>
                    <w:r>
                      <w:rPr>
                        <w:spacing w:val="-5"/>
                        <w:sz w:val="22"/>
                      </w:rPr>
                      <w:t>la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même </w:t>
                    </w:r>
                    <w:r>
                      <w:rPr>
                        <w:spacing w:val="-2"/>
                        <w:sz w:val="22"/>
                      </w:rPr>
                      <w:t>durée.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Avant de te mettre au travail, prends quelques instants pour parcourir les infos suivantes concernant l'organisation des infos dans un JT.</w:t>
      </w:r>
      <w:r>
        <w:rPr>
          <w:spacing w:val="80"/>
        </w:rPr>
        <w:t> </w:t>
      </w:r>
      <w:r>
        <w:rPr/>
        <w:t>Tu en auras besoin</w:t>
      </w:r>
      <w:r>
        <w:rPr>
          <w:spacing w:val="40"/>
        </w:rPr>
        <w:t> </w:t>
      </w:r>
      <w:r>
        <w:rPr/>
        <w:t>pour répondre aux questions.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92"/>
        <w:ind w:left="111" w:right="0" w:firstLine="0"/>
        <w:jc w:val="left"/>
        <w:rPr>
          <w:sz w:val="24"/>
        </w:rPr>
      </w:pPr>
      <w:r>
        <w:rPr>
          <w:b/>
          <w:sz w:val="24"/>
        </w:rPr>
        <w:t>Sur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quels critères s'élabore la continuité d'un JT? </w:t>
      </w:r>
      <w:r>
        <w:rPr>
          <w:spacing w:val="-2"/>
          <w:sz w:val="24"/>
        </w:rPr>
        <w:t>(</w:t>
      </w:r>
      <w:hyperlink r:id="rId6">
        <w:r>
          <w:rPr>
            <w:spacing w:val="-2"/>
            <w:sz w:val="24"/>
            <w:u w:val="single"/>
          </w:rPr>
          <w:t>source</w:t>
        </w:r>
      </w:hyperlink>
      <w:r>
        <w:rPr>
          <w:spacing w:val="-2"/>
          <w:sz w:val="24"/>
        </w:rPr>
        <w:t>)</w:t>
      </w:r>
    </w:p>
    <w:p>
      <w:pPr>
        <w:pStyle w:val="BodyText"/>
        <w:spacing w:line="285" w:lineRule="auto" w:before="151"/>
        <w:ind w:left="111" w:right="837"/>
      </w:pPr>
      <w:r>
        <w:rPr/>
        <w:t>En général, le reportage qui a le plus de valeur informative est placé en début de journal, le plus anecdotique en fin de journal. Toutes les variantes sont possibles 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85" w:lineRule="auto" w:before="93"/>
        <w:ind w:left="485" w:right="4910"/>
      </w:pPr>
      <w:r>
        <w:rPr/>
        <w:pict>
          <v:shape style="position:absolute;margin-left:67.083839pt;margin-top:10.464055pt;width:3.05pt;height:3.05pt;mso-position-horizontal-relative:page;mso-position-vertical-relative:paragraph;z-index:15730176" id="docshape16" coordorigin="1342,209" coordsize="61,61" path="m1376,269l1368,269,1364,269,1342,243,1342,235,1368,209,1376,209,1402,235,1402,239,1402,243,1380,269,1376,2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.083839pt;margin-top:25.476648pt;width:3.05pt;height:3.05pt;mso-position-horizontal-relative:page;mso-position-vertical-relative:paragraph;z-index:15730688" id="docshape17" coordorigin="1342,510" coordsize="61,61" path="m1376,570l1368,570,1364,569,1342,544,1342,536,1368,510,1376,510,1402,536,1402,540,1402,544,1380,569,1376,570xe" filled="true" fillcolor="#000000" stroked="false">
            <v:path arrowok="t"/>
            <v:fill type="solid"/>
            <w10:wrap type="none"/>
          </v:shape>
        </w:pict>
      </w:r>
      <w:r>
        <w:rPr/>
        <w:t>Fausses</w:t>
      </w:r>
      <w:r>
        <w:rPr>
          <w:spacing w:val="-8"/>
        </w:rPr>
        <w:t> </w:t>
      </w:r>
      <w:r>
        <w:rPr/>
        <w:t>ouvertures</w:t>
      </w:r>
      <w:r>
        <w:rPr>
          <w:spacing w:val="-8"/>
        </w:rPr>
        <w:t> </w:t>
      </w:r>
      <w:r>
        <w:rPr/>
        <w:t>au</w:t>
      </w:r>
      <w:r>
        <w:rPr>
          <w:spacing w:val="-8"/>
        </w:rPr>
        <w:t> </w:t>
      </w:r>
      <w:r>
        <w:rPr/>
        <w:t>début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journal. Gros dossiers au milieu ou en fin.</w:t>
      </w:r>
    </w:p>
    <w:p>
      <w:pPr>
        <w:pStyle w:val="BodyText"/>
        <w:spacing w:line="251" w:lineRule="exact"/>
        <w:ind w:left="485"/>
      </w:pPr>
      <w:r>
        <w:rPr/>
        <w:pict>
          <v:shape style="position:absolute;margin-left:67.083839pt;margin-top:5.7348pt;width:3.05pt;height:3.05pt;mso-position-horizontal-relative:page;mso-position-vertical-relative:paragraph;z-index:15731200" id="docshape18" coordorigin="1342,115" coordsize="61,61" path="m1376,175l1368,175,1364,174,1342,149,1342,141,1368,115,1376,115,1402,141,1402,145,1402,149,1380,174,1376,175xe" filled="true" fillcolor="#000000" stroked="false">
            <v:path arrowok="t"/>
            <v:fill type="solid"/>
            <w10:wrap type="none"/>
          </v:shape>
        </w:pict>
      </w:r>
      <w:r>
        <w:rPr/>
        <w:t>Direct pour démarrer ou « boucler » le </w:t>
      </w:r>
      <w:r>
        <w:rPr>
          <w:spacing w:val="-2"/>
        </w:rPr>
        <w:t>journal.</w:t>
      </w:r>
    </w:p>
    <w:p>
      <w:pPr>
        <w:pStyle w:val="BodyText"/>
        <w:spacing w:line="285" w:lineRule="auto" w:before="47"/>
        <w:ind w:left="485" w:right="837"/>
      </w:pPr>
      <w:r>
        <w:rPr/>
        <w:pict>
          <v:shape style="position:absolute;margin-left:67.083839pt;margin-top:8.164134pt;width:3.05pt;height:3.05pt;mso-position-horizontal-relative:page;mso-position-vertical-relative:paragraph;z-index:15731712" id="docshape19" coordorigin="1342,163" coordsize="61,61" path="m1376,223l1368,223,1364,223,1342,197,1342,189,1368,163,1376,163,1402,189,1402,193,1402,197,1380,223,1376,223xe" filled="true" fillcolor="#000000" stroked="false">
            <v:path arrowok="t"/>
            <v:fill type="solid"/>
            <w10:wrap type="none"/>
          </v:shape>
        </w:pict>
      </w:r>
      <w:r>
        <w:rPr/>
        <w:t>« A suivre » ou « Coming next » : au milieu du journal, une bande-annonce </w:t>
      </w:r>
      <w:r>
        <w:rPr/>
        <w:t>présente les deux ou trois reportages à suivre, à la façon de titres intermédiaires.</w:t>
      </w:r>
    </w:p>
    <w:p>
      <w:pPr>
        <w:pStyle w:val="BodyText"/>
        <w:spacing w:line="251" w:lineRule="exact"/>
        <w:ind w:left="485"/>
      </w:pPr>
      <w:r>
        <w:rPr/>
        <w:pict>
          <v:shape style="position:absolute;margin-left:67.083839pt;margin-top:5.734879pt;width:3.05pt;height:3.05pt;mso-position-horizontal-relative:page;mso-position-vertical-relative:paragraph;z-index:15732224" id="docshape20" coordorigin="1342,115" coordsize="61,61" path="m1376,175l1368,175,1364,174,1342,149,1342,141,1368,115,1376,115,1402,141,1402,145,1402,149,1380,174,1376,175xe" filled="true" fillcolor="#000000" stroked="false">
            <v:path arrowok="t"/>
            <v:fill type="solid"/>
            <w10:wrap type="none"/>
          </v:shape>
        </w:pict>
      </w:r>
      <w:r>
        <w:rPr/>
        <w:t>Reprise des titres les plus importants en fin de </w:t>
      </w:r>
      <w:r>
        <w:rPr>
          <w:spacing w:val="-2"/>
        </w:rPr>
        <w:t>journal.</w:t>
      </w:r>
    </w:p>
    <w:p>
      <w:pPr>
        <w:spacing w:after="0" w:line="251" w:lineRule="exact"/>
        <w:sectPr>
          <w:pgSz w:w="11910" w:h="16850"/>
          <w:pgMar w:header="0" w:footer="523" w:top="1100" w:bottom="720" w:left="1080" w:right="1080"/>
        </w:sectPr>
      </w:pPr>
    </w:p>
    <w:p>
      <w:pPr>
        <w:pStyle w:val="Heading1"/>
        <w:spacing w:line="288" w:lineRule="auto"/>
      </w:pPr>
      <w:r>
        <w:rPr/>
        <w:t>1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Tu</w:t>
      </w:r>
      <w:r>
        <w:rPr>
          <w:spacing w:val="22"/>
        </w:rPr>
        <w:t> </w:t>
      </w:r>
      <w:r>
        <w:rPr/>
        <w:t>choisis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JT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regarder</w:t>
      </w:r>
      <w:r>
        <w:rPr>
          <w:spacing w:val="23"/>
        </w:rPr>
        <w:t> </w:t>
      </w:r>
      <w:r>
        <w:rPr/>
        <w:t>(édition</w:t>
      </w:r>
      <w:r>
        <w:rPr>
          <w:spacing w:val="22"/>
        </w:rPr>
        <w:t> </w:t>
      </w:r>
      <w:r>
        <w:rPr/>
        <w:t>du</w:t>
      </w:r>
      <w:r>
        <w:rPr>
          <w:spacing w:val="22"/>
        </w:rPr>
        <w:t> </w:t>
      </w:r>
      <w:r>
        <w:rPr/>
        <w:t>soir,</w:t>
      </w:r>
      <w:r>
        <w:rPr>
          <w:spacing w:val="22"/>
        </w:rPr>
        <w:t> </w:t>
      </w:r>
      <w:r>
        <w:rPr/>
        <w:t>19h30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/>
        <w:t>20h)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/>
        <w:t>tu</w:t>
      </w:r>
      <w:r>
        <w:rPr>
          <w:spacing w:val="22"/>
        </w:rPr>
        <w:t> </w:t>
      </w:r>
      <w:r>
        <w:rPr/>
        <w:t>complètes</w:t>
      </w:r>
      <w:r>
        <w:rPr>
          <w:spacing w:val="22"/>
        </w:rPr>
        <w:t> </w:t>
      </w:r>
      <w:r>
        <w:rPr/>
        <w:t>le tableau ci-dessous.</w:t>
      </w:r>
      <w:r>
        <w:rPr>
          <w:spacing w:val="40"/>
        </w:rPr>
        <w:t> </w:t>
      </w:r>
      <w:r>
        <w:rPr/>
        <w:t>Réponds aussi aux questions à la page suivante.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50"/>
          <w:pgMar w:header="0" w:footer="523" w:top="1100" w:bottom="720" w:left="1080" w:right="1080"/>
        </w:sectPr>
      </w:pPr>
    </w:p>
    <w:p>
      <w:pPr>
        <w:pStyle w:val="BodyText"/>
        <w:spacing w:line="369" w:lineRule="auto" w:before="93"/>
        <w:ind w:left="485"/>
      </w:pPr>
      <w:r>
        <w:rPr/>
        <w:t>Date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l'édition,</w:t>
      </w:r>
      <w:r>
        <w:rPr>
          <w:spacing w:val="-10"/>
        </w:rPr>
        <w:t> </w:t>
      </w:r>
      <w:r>
        <w:rPr/>
        <w:t>heure,</w:t>
      </w:r>
      <w:r>
        <w:rPr>
          <w:spacing w:val="-10"/>
        </w:rPr>
        <w:t> </w:t>
      </w:r>
      <w:r>
        <w:rPr/>
        <w:t>chaîne Nom du présentateur</w:t>
      </w:r>
    </w:p>
    <w:p>
      <w:pPr>
        <w:pStyle w:val="BodyText"/>
        <w:spacing w:before="1"/>
        <w:ind w:left="485"/>
      </w:pPr>
      <w:r>
        <w:rPr/>
        <w:t>Nombre de sujets </w:t>
      </w:r>
      <w:r>
        <w:rPr>
          <w:spacing w:val="-2"/>
        </w:rPr>
        <w:t>abordés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85"/>
      </w:pPr>
      <w:r>
        <w:rPr/>
        <w:t>Rubriques </w:t>
      </w:r>
      <w:r>
        <w:rPr>
          <w:spacing w:val="-10"/>
        </w:rPr>
        <w:t>:</w:t>
      </w:r>
    </w:p>
    <w:p>
      <w:pPr>
        <w:spacing w:before="93"/>
        <w:ind w:left="433" w:right="0" w:firstLine="0"/>
        <w:jc w:val="left"/>
        <w:rPr>
          <w:sz w:val="22"/>
        </w:rPr>
      </w:pPr>
      <w:r>
        <w:rPr/>
        <w:br w:type="column"/>
      </w: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spacing w:before="137"/>
        <w:ind w:left="433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spacing w:before="138"/>
        <w:ind w:left="433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0" w:after="0"/>
        <w:ind w:left="627" w:right="0" w:hanging="195"/>
        <w:jc w:val="left"/>
        <w:rPr>
          <w:sz w:val="22"/>
        </w:rPr>
      </w:pPr>
      <w:r>
        <w:rPr>
          <w:spacing w:val="-2"/>
          <w:sz w:val="22"/>
        </w:rPr>
        <w:t>Belgique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7" w:after="0"/>
        <w:ind w:left="627" w:right="0" w:hanging="195"/>
        <w:jc w:val="left"/>
        <w:rPr>
          <w:sz w:val="22"/>
        </w:rPr>
      </w:pPr>
      <w:r>
        <w:rPr>
          <w:spacing w:val="-2"/>
          <w:sz w:val="22"/>
        </w:rPr>
        <w:t>France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7" w:after="0"/>
        <w:ind w:left="627" w:right="0" w:hanging="195"/>
        <w:jc w:val="left"/>
        <w:rPr>
          <w:sz w:val="22"/>
        </w:rPr>
      </w:pPr>
      <w:r>
        <w:rPr>
          <w:sz w:val="22"/>
        </w:rPr>
        <w:t>International / </w:t>
      </w:r>
      <w:r>
        <w:rPr>
          <w:spacing w:val="-2"/>
          <w:sz w:val="22"/>
        </w:rPr>
        <w:t>monde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8" w:after="0"/>
        <w:ind w:left="627" w:right="0" w:hanging="195"/>
        <w:jc w:val="left"/>
        <w:rPr>
          <w:sz w:val="22"/>
        </w:rPr>
      </w:pPr>
      <w:r>
        <w:rPr>
          <w:spacing w:val="-2"/>
          <w:sz w:val="22"/>
        </w:rPr>
        <w:t>Economie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7" w:after="0"/>
        <w:ind w:left="627" w:right="0" w:hanging="195"/>
        <w:jc w:val="left"/>
        <w:rPr>
          <w:sz w:val="22"/>
        </w:rPr>
      </w:pPr>
      <w:r>
        <w:rPr>
          <w:spacing w:val="-2"/>
          <w:sz w:val="22"/>
        </w:rPr>
        <w:t>Santé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7" w:after="0"/>
        <w:ind w:left="627" w:right="0" w:hanging="195"/>
        <w:jc w:val="left"/>
        <w:rPr>
          <w:sz w:val="22"/>
        </w:rPr>
      </w:pPr>
      <w:r>
        <w:rPr>
          <w:spacing w:val="-2"/>
          <w:sz w:val="22"/>
        </w:rPr>
        <w:t>Sport</w:t>
      </w:r>
    </w:p>
    <w:p>
      <w:pPr>
        <w:pStyle w:val="BodyText"/>
        <w:spacing w:before="17"/>
        <w:ind w:left="433"/>
      </w:pPr>
      <w:r>
        <w:rPr/>
        <w:t>□ Autres 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.................................................................</w:t>
      </w:r>
    </w:p>
    <w:p>
      <w:pPr>
        <w:spacing w:after="0"/>
        <w:sectPr>
          <w:type w:val="continuous"/>
          <w:pgSz w:w="11910" w:h="16850"/>
          <w:pgMar w:header="0" w:footer="523" w:top="1440" w:bottom="720" w:left="1080" w:right="1080"/>
          <w:cols w:num="2" w:equalWidth="0">
            <w:col w:w="3526" w:space="40"/>
            <w:col w:w="6184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50"/>
          <w:pgMar w:header="0" w:footer="523" w:top="1440" w:bottom="720" w:left="1080" w:right="1080"/>
        </w:sectPr>
      </w:pPr>
    </w:p>
    <w:p>
      <w:pPr>
        <w:pStyle w:val="BodyText"/>
        <w:spacing w:line="369" w:lineRule="auto" w:before="94"/>
        <w:ind w:left="485"/>
      </w:pPr>
      <w:r>
        <w:rPr/>
        <w:t>Moyens utilisés pour faciliter la compréhension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l'information</w:t>
      </w:r>
      <w:r>
        <w:rPr>
          <w:spacing w:val="-13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96" w:after="0"/>
        <w:ind w:left="493" w:right="0" w:hanging="195"/>
        <w:jc w:val="left"/>
        <w:rPr>
          <w:sz w:val="22"/>
        </w:rPr>
      </w:pPr>
      <w:r>
        <w:rPr>
          <w:sz w:val="22"/>
        </w:rPr>
        <w:br w:type="column"/>
      </w:r>
      <w:r>
        <w:rPr>
          <w:spacing w:val="-2"/>
          <w:sz w:val="22"/>
        </w:rPr>
        <w:t>titres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7" w:after="0"/>
        <w:ind w:left="493" w:right="0" w:hanging="195"/>
        <w:jc w:val="left"/>
        <w:rPr>
          <w:sz w:val="22"/>
        </w:rPr>
      </w:pPr>
      <w:r>
        <w:rPr>
          <w:sz w:val="22"/>
        </w:rPr>
        <w:t>sous-</w:t>
      </w:r>
      <w:r>
        <w:rPr>
          <w:spacing w:val="-2"/>
          <w:sz w:val="22"/>
        </w:rPr>
        <w:t>titres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8" w:after="0"/>
        <w:ind w:left="493" w:right="0" w:hanging="195"/>
        <w:jc w:val="left"/>
        <w:rPr>
          <w:sz w:val="22"/>
        </w:rPr>
      </w:pPr>
      <w:r>
        <w:rPr>
          <w:sz w:val="22"/>
        </w:rPr>
        <w:t>images illustrant le </w:t>
      </w:r>
      <w:r>
        <w:rPr>
          <w:spacing w:val="-2"/>
          <w:sz w:val="22"/>
        </w:rPr>
        <w:t>sujet</w:t>
      </w:r>
    </w:p>
    <w:p>
      <w:pPr>
        <w:pStyle w:val="BodyText"/>
        <w:spacing w:before="17"/>
        <w:ind w:left="299"/>
      </w:pPr>
      <w:r>
        <w:rPr/>
        <w:t>□ autres 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.................................................................</w:t>
      </w:r>
    </w:p>
    <w:p>
      <w:pPr>
        <w:spacing w:after="0"/>
        <w:sectPr>
          <w:type w:val="continuous"/>
          <w:pgSz w:w="11910" w:h="16850"/>
          <w:pgMar w:header="0" w:footer="523" w:top="1440" w:bottom="720" w:left="1080" w:right="1080"/>
          <w:cols w:num="2" w:equalWidth="0">
            <w:col w:w="3660" w:space="40"/>
            <w:col w:w="6050"/>
          </w:cols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59.577625pt;margin-top:105.493477pt;width:476.65pt;height:665.85pt;mso-position-horizontal-relative:page;mso-position-vertical-relative:page;z-index:-15864320" id="docshapegroup21" coordorigin="1192,2110" coordsize="9533,13317">
            <v:shape style="position:absolute;left:1341;top:2499;width:166;height:10671" id="docshape22" coordorigin="1342,2499" coordsize="166,10671" path="m1402,11575l1401,11571,1398,11563,1396,11560,1390,11555,1387,11552,1380,11549,1376,11549,1368,11549,1364,11549,1357,11552,1353,11555,1348,11560,1345,11563,1342,11571,1342,11575,1342,11583,1342,11586,1345,11594,1348,11597,1353,11603,1357,11605,1364,11608,1368,11609,1376,11609,1380,11608,1387,11605,1390,11603,1396,11597,1398,11594,1401,11586,1402,11583,1402,11579,1402,11575xm1402,10148l1401,10145,1398,10137,1396,10134,1390,10128,1387,10126,1380,10123,1376,10122,1368,10122,1364,10123,1357,10126,1353,10128,1348,10134,1345,10137,1342,10145,1342,10148,1342,10156,1342,10160,1345,10168,1348,10171,1353,10176,1357,10179,1364,10182,1368,10182,1376,10182,1380,10182,1387,10179,1390,10176,1396,10171,1398,10168,1401,10160,1402,10156,1402,10152,1402,10148xm1402,8755l1401,8751,1398,8744,1396,8741,1390,8735,1387,8733,1380,8730,1376,8729,1368,8729,1364,8730,1357,8733,1353,8735,1348,8741,1345,8744,1342,8751,1342,8755,1342,8763,1342,8767,1345,8774,1348,8778,1353,8783,1357,8785,1364,8789,1368,8789,1376,8789,1380,8789,1387,8785,1390,8783,1396,8778,1398,8774,1401,8767,1402,8763,1402,8759,1402,8755xm1402,7741l1401,7737,1398,7730,1396,7726,1390,7721,1387,7719,1380,7715,1376,7715,1368,7715,1364,7715,1357,7719,1353,7721,1348,7726,1345,7730,1342,7737,1342,7741,1342,7749,1342,7753,1345,7760,1348,7763,1353,7769,1357,7771,1364,7774,1368,7775,1376,7775,1380,7774,1387,7771,1390,7769,1396,7763,1398,7760,1401,7753,1402,7749,1402,7745,1402,7741xm1402,6353l1401,6349,1398,6342,1396,6339,1390,6333,1387,6331,1380,6328,1376,6327,1368,6327,1364,6328,1357,6331,1353,6333,1348,6339,1345,6342,1342,6349,1342,6353,1342,6361,1342,6365,1345,6372,1348,6376,1353,6381,1357,6383,1364,6386,1368,6387,1376,6387,1380,6386,1387,6383,1390,6381,1396,6376,1398,6372,1401,6365,1402,6361,1402,6357,1402,6353xm1402,4072l1401,4068,1398,4061,1396,4057,1390,4052,1387,4049,1380,4046,1376,4046,1368,4046,1364,4046,1357,4049,1353,4052,1348,4057,1345,4061,1342,4068,1342,4072,1342,4080,1342,4083,1345,4091,1348,4094,1353,4100,1357,4102,1364,4105,1368,4106,1376,4106,1380,4105,1387,4102,1390,4100,1396,4094,1398,4091,1401,4083,1402,4080,1402,4076,1402,4072xm1402,3306l1401,3302,1398,3295,1396,3292,1390,3286,1387,3284,1380,3281,1376,3280,1368,3280,1364,3281,1357,3284,1353,3286,1348,3292,1345,3295,1342,3302,1342,3306,1342,3314,1342,3318,1345,3325,1348,3328,1353,3334,1357,3336,1364,3339,1368,3340,1376,3340,1380,3339,1387,3336,1390,3334,1396,3328,1398,3325,1401,3318,1402,3314,1402,3310,1402,3306xm1402,2916l1401,2912,1398,2905,1396,2901,1390,2896,1387,2893,1380,2890,1376,2890,1368,2890,1364,2890,1357,2893,1353,2896,1348,2901,1345,2905,1342,2912,1342,2916,1342,2924,1342,2928,1345,2935,1348,2938,1353,2944,1357,2946,1364,2949,1368,2950,1376,2950,1380,2949,1387,2946,1390,2944,1396,2938,1398,2935,1401,2928,1402,2924,1402,2920,1402,2916xm1402,2525l1401,2522,1398,2514,1396,2511,1390,2505,1387,2503,1380,2500,1376,2499,1368,2499,1364,2500,1357,2503,1353,2505,1348,2511,1345,2514,1342,2522,1342,2525,1342,2533,1342,2537,1345,2545,1348,2548,1353,2553,1357,2556,1364,2559,1368,2559,1376,2559,1380,2559,1387,2556,1390,2553,1396,2548,1398,2545,1401,2537,1402,2533,1402,2529,1402,2525xm1507,13136l1506,13132,1503,13125,1501,13122,1495,13116,1492,13114,1485,13111,1481,13110,1473,13110,1469,13111,1462,13114,1458,13116,1453,13122,1451,13125,1448,13132,1447,13136,1447,13144,1448,13148,1451,13155,1453,13158,1458,13164,1462,13166,1469,13169,1473,13170,1481,13170,1485,13169,1492,13166,1495,13164,1501,13158,1503,13155,1506,13148,1507,13144,1507,13140,1507,13136xe" filled="true" fillcolor="#000000" stroked="false">
              <v:path arrowok="t"/>
              <v:fill type="solid"/>
            </v:shape>
            <v:shape style="position:absolute;left:1191;top:2109;width:9533;height:13317" id="docshape23" coordorigin="1192,2110" coordsize="9533,13317" path="m10650,15426l1266,15426,1237,15420,1213,15404,1197,15380,1192,15351,1192,2184,1197,2155,1213,2132,1237,2116,1266,2110,10650,2110,10679,2116,10703,2132,10712,2146,1266,2146,1251,2149,1239,2157,1230,2169,1227,2184,1227,15351,1230,15366,1239,15379,1251,15387,1266,15390,10712,15390,10703,15404,10679,15420,10650,15426xm10712,15390l10650,15390,10665,15387,10677,15379,10686,15366,10689,15351,10689,2184,10686,2169,10677,2157,10665,2149,10650,2146,10712,2146,10719,2155,10725,2184,10725,15351,10719,15380,10712,15390xe" filled="true" fillcolor="#54536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3998" w:val="left" w:leader="none"/>
        </w:tabs>
        <w:spacing w:before="95"/>
        <w:ind w:left="485"/>
      </w:pPr>
      <w:r>
        <w:rPr/>
        <w:t>Prédominance </w:t>
      </w:r>
      <w:r>
        <w:rPr>
          <w:spacing w:val="-10"/>
        </w:rPr>
        <w:t>:</w:t>
      </w:r>
      <w:r>
        <w:rPr/>
        <w:tab/>
        <w:t>□</w:t>
      </w:r>
      <w:r>
        <w:rPr>
          <w:spacing w:val="-2"/>
        </w:rPr>
        <w:t> </w:t>
      </w:r>
      <w:r>
        <w:rPr/>
        <w:t>sujets </w:t>
      </w:r>
      <w:r>
        <w:rPr>
          <w:spacing w:val="-2"/>
        </w:rPr>
        <w:t>sérieux</w:t>
      </w:r>
    </w:p>
    <w:p>
      <w:pPr>
        <w:pStyle w:val="ListParagraph"/>
        <w:numPr>
          <w:ilvl w:val="1"/>
          <w:numId w:val="2"/>
        </w:numPr>
        <w:tabs>
          <w:tab w:pos="4194" w:val="left" w:leader="none"/>
        </w:tabs>
        <w:spacing w:line="240" w:lineRule="auto" w:before="18" w:after="0"/>
        <w:ind w:left="4193" w:right="0" w:hanging="195"/>
        <w:jc w:val="left"/>
        <w:rPr>
          <w:sz w:val="22"/>
        </w:rPr>
      </w:pPr>
      <w:r>
        <w:rPr>
          <w:sz w:val="22"/>
        </w:rPr>
        <w:t>sujets </w:t>
      </w:r>
      <w:r>
        <w:rPr>
          <w:spacing w:val="-2"/>
          <w:sz w:val="22"/>
        </w:rPr>
        <w:t>légers</w:t>
      </w:r>
    </w:p>
    <w:p>
      <w:pPr>
        <w:pStyle w:val="ListParagraph"/>
        <w:numPr>
          <w:ilvl w:val="1"/>
          <w:numId w:val="2"/>
        </w:numPr>
        <w:tabs>
          <w:tab w:pos="4194" w:val="left" w:leader="none"/>
        </w:tabs>
        <w:spacing w:line="240" w:lineRule="auto" w:before="17" w:after="0"/>
        <w:ind w:left="4193" w:right="0" w:hanging="195"/>
        <w:jc w:val="left"/>
        <w:rPr>
          <w:sz w:val="22"/>
        </w:rPr>
      </w:pPr>
      <w:r>
        <w:rPr>
          <w:sz w:val="22"/>
        </w:rPr>
        <w:t>équilibre entre les </w:t>
      </w:r>
      <w:r>
        <w:rPr>
          <w:spacing w:val="-4"/>
          <w:sz w:val="22"/>
        </w:rPr>
        <w:t>deux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3998" w:val="left" w:leader="none"/>
        </w:tabs>
        <w:ind w:left="485"/>
      </w:pPr>
      <w:r>
        <w:rPr/>
        <w:t>Sujets développés, approfondis </w:t>
      </w:r>
      <w:r>
        <w:rPr>
          <w:spacing w:val="-10"/>
        </w:rPr>
        <w:t>:</w:t>
      </w:r>
      <w:r>
        <w:rPr/>
        <w:tab/>
      </w:r>
      <w:r>
        <w:rPr>
          <w:color w:val="D9D9D9"/>
          <w:spacing w:val="-2"/>
        </w:rPr>
        <w:t>.......................................................................</w:t>
      </w:r>
    </w:p>
    <w:p>
      <w:pPr>
        <w:spacing w:before="137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spacing w:before="137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3998" w:val="left" w:leader="none"/>
        </w:tabs>
        <w:spacing w:before="93"/>
        <w:ind w:left="485"/>
      </w:pPr>
      <w:r>
        <w:rPr/>
        <w:t>Sujets traités brièvement </w:t>
      </w:r>
      <w:r>
        <w:rPr>
          <w:spacing w:val="-10"/>
        </w:rPr>
        <w:t>:</w:t>
      </w:r>
      <w:r>
        <w:rPr/>
        <w:tab/>
      </w:r>
      <w:r>
        <w:rPr>
          <w:color w:val="D9D9D9"/>
          <w:spacing w:val="-2"/>
        </w:rPr>
        <w:t>.......................................................................</w:t>
      </w:r>
    </w:p>
    <w:p>
      <w:pPr>
        <w:spacing w:before="138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spacing w:before="137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3998" w:val="left" w:leader="none"/>
        </w:tabs>
        <w:spacing w:before="93"/>
        <w:ind w:left="485"/>
      </w:pPr>
      <w:r>
        <w:rPr/>
        <w:t>Sujets divertissants </w:t>
      </w:r>
      <w:r>
        <w:rPr>
          <w:spacing w:val="-10"/>
        </w:rPr>
        <w:t>:</w:t>
      </w:r>
      <w:r>
        <w:rPr/>
        <w:tab/>
      </w:r>
      <w:r>
        <w:rPr>
          <w:color w:val="D9D9D9"/>
          <w:spacing w:val="-2"/>
        </w:rPr>
        <w:t>.......................................................................</w:t>
      </w:r>
    </w:p>
    <w:p>
      <w:pPr>
        <w:spacing w:before="137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spacing w:before="137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3998" w:val="left" w:leader="none"/>
        </w:tabs>
        <w:spacing w:before="95"/>
        <w:ind w:left="590"/>
      </w:pPr>
      <w:r>
        <w:rPr/>
        <w:t>Présentation </w:t>
      </w:r>
      <w:r>
        <w:rPr>
          <w:spacing w:val="-10"/>
        </w:rPr>
        <w:t>:</w:t>
      </w:r>
      <w:r>
        <w:rPr/>
        <w:tab/>
        <w:t>□</w:t>
      </w:r>
      <w:r>
        <w:rPr>
          <w:spacing w:val="-2"/>
        </w:rPr>
        <w:t> </w:t>
      </w:r>
      <w:r>
        <w:rPr/>
        <w:t>semblable à un JT </w:t>
      </w:r>
      <w:r>
        <w:rPr>
          <w:spacing w:val="-2"/>
        </w:rPr>
        <w:t>flamand</w:t>
      </w:r>
    </w:p>
    <w:p>
      <w:pPr>
        <w:pStyle w:val="ListParagraph"/>
        <w:numPr>
          <w:ilvl w:val="1"/>
          <w:numId w:val="2"/>
        </w:numPr>
        <w:tabs>
          <w:tab w:pos="4194" w:val="left" w:leader="none"/>
        </w:tabs>
        <w:spacing w:line="256" w:lineRule="auto" w:before="18" w:after="0"/>
        <w:ind w:left="3999" w:right="3017" w:firstLine="0"/>
        <w:jc w:val="left"/>
        <w:rPr>
          <w:sz w:val="22"/>
        </w:rPr>
      </w:pPr>
      <w:r>
        <w:rPr>
          <w:sz w:val="22"/>
        </w:rPr>
        <w:t>différente</w:t>
      </w:r>
      <w:r>
        <w:rPr>
          <w:spacing w:val="-13"/>
          <w:sz w:val="22"/>
        </w:rPr>
        <w:t> </w:t>
      </w:r>
      <w:r>
        <w:rPr>
          <w:sz w:val="22"/>
        </w:rPr>
        <w:t>d'un</w:t>
      </w:r>
      <w:r>
        <w:rPr>
          <w:spacing w:val="-13"/>
          <w:sz w:val="22"/>
        </w:rPr>
        <w:t> </w:t>
      </w:r>
      <w:r>
        <w:rPr>
          <w:sz w:val="22"/>
        </w:rPr>
        <w:t>JT</w:t>
      </w:r>
      <w:r>
        <w:rPr>
          <w:spacing w:val="-13"/>
          <w:sz w:val="22"/>
        </w:rPr>
        <w:t> </w:t>
      </w:r>
      <w:r>
        <w:rPr>
          <w:sz w:val="22"/>
        </w:rPr>
        <w:t>flamand Explique :</w:t>
      </w:r>
    </w:p>
    <w:p>
      <w:pPr>
        <w:spacing w:before="116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spacing w:before="137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spacing w:before="138"/>
        <w:ind w:left="399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header="0" w:footer="523" w:top="1440" w:bottom="720" w:left="1080" w:right="1080"/>
        </w:sectPr>
      </w:pPr>
    </w:p>
    <w:p>
      <w:pPr>
        <w:spacing w:before="68"/>
        <w:ind w:left="111" w:right="0" w:firstLine="0"/>
        <w:jc w:val="left"/>
        <w:rPr>
          <w:b/>
          <w:sz w:val="22"/>
        </w:rPr>
      </w:pPr>
      <w:r>
        <w:rPr>
          <w:b/>
          <w:sz w:val="22"/>
        </w:rPr>
        <w:t>Questions </w:t>
      </w:r>
      <w:r>
        <w:rPr>
          <w:b/>
          <w:spacing w:val="-10"/>
          <w:sz w:val="22"/>
        </w:rPr>
        <w:t>: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9pt;margin-top:12.664029pt;width:3.05pt;height:3.05pt;mso-position-horizontal-relative:page;mso-position-vertical-relative:paragraph;z-index:15733248" id="docshape24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Quels</w:t>
      </w:r>
      <w:r>
        <w:rPr>
          <w:spacing w:val="-1"/>
        </w:rPr>
        <w:t> </w:t>
      </w:r>
      <w:r>
        <w:rPr/>
        <w:t>sujets traités mémorise-t-on le plus facilement ? Pourquoi </w:t>
      </w:r>
      <w:r>
        <w:rPr>
          <w:spacing w:val="-10"/>
        </w:rPr>
        <w:t>?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pict>
          <v:shape style="position:absolute;margin-left:67.083832pt;margin-top:12.664051pt;width:3.05pt;height:3.05pt;mso-position-horizontal-relative:page;mso-position-vertical-relative:paragraph;z-index:15733760" id="docshape25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Comment l'info est-elle </w:t>
      </w:r>
      <w:r>
        <w:rPr>
          <w:spacing w:val="-2"/>
        </w:rPr>
        <w:t>hiérarchisée?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138" w:after="0"/>
        <w:ind w:left="679" w:right="0" w:hanging="195"/>
        <w:jc w:val="left"/>
        <w:rPr>
          <w:sz w:val="22"/>
        </w:rPr>
      </w:pPr>
      <w:r>
        <w:rPr>
          <w:sz w:val="22"/>
        </w:rPr>
        <w:t>selon le principe de la pyramide </w:t>
      </w:r>
      <w:r>
        <w:rPr>
          <w:spacing w:val="-2"/>
          <w:sz w:val="22"/>
        </w:rPr>
        <w:t>inversée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137" w:after="0"/>
        <w:ind w:left="679" w:right="0" w:hanging="195"/>
        <w:jc w:val="left"/>
        <w:rPr>
          <w:sz w:val="22"/>
        </w:rPr>
      </w:pPr>
      <w:r>
        <w:rPr>
          <w:sz w:val="22"/>
        </w:rPr>
        <w:t>en </w:t>
      </w:r>
      <w:r>
        <w:rPr>
          <w:spacing w:val="-2"/>
          <w:sz w:val="22"/>
        </w:rPr>
        <w:t>bosse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137" w:after="0"/>
        <w:ind w:left="679" w:right="0" w:hanging="195"/>
        <w:jc w:val="left"/>
        <w:rPr>
          <w:sz w:val="22"/>
        </w:rPr>
      </w:pPr>
      <w:r>
        <w:rPr>
          <w:sz w:val="22"/>
        </w:rPr>
        <w:t>en </w:t>
      </w:r>
      <w:r>
        <w:rPr>
          <w:spacing w:val="-2"/>
          <w:sz w:val="22"/>
        </w:rPr>
        <w:t>creux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138" w:after="0"/>
        <w:ind w:left="679" w:right="0" w:hanging="195"/>
        <w:jc w:val="left"/>
        <w:rPr>
          <w:sz w:val="22"/>
        </w:rPr>
      </w:pPr>
      <w:r>
        <w:rPr>
          <w:sz w:val="22"/>
        </w:rPr>
        <w:t>en </w:t>
      </w:r>
      <w:r>
        <w:rPr>
          <w:spacing w:val="-2"/>
          <w:sz w:val="22"/>
        </w:rPr>
        <w:t>vagues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 w:right="1501"/>
      </w:pPr>
      <w:r>
        <w:rPr/>
        <w:pict>
          <v:shape style="position:absolute;margin-left:67.083832pt;margin-top:12.664125pt;width:3.05pt;height:3.05pt;mso-position-horizontal-relative:page;mso-position-vertical-relative:paragraph;z-index:15734272" id="docshape26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Analyse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séquence</w:t>
      </w:r>
      <w:r>
        <w:rPr>
          <w:spacing w:val="-4"/>
        </w:rPr>
        <w:t> </w:t>
      </w:r>
      <w:r>
        <w:rPr/>
        <w:t>plus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détail.</w:t>
      </w:r>
      <w:r>
        <w:rPr>
          <w:spacing w:val="-4"/>
        </w:rPr>
        <w:t> </w:t>
      </w:r>
      <w:r>
        <w:rPr/>
        <w:t>N’oublie</w:t>
      </w:r>
      <w:r>
        <w:rPr>
          <w:spacing w:val="-4"/>
        </w:rPr>
        <w:t> </w:t>
      </w:r>
      <w:r>
        <w:rPr/>
        <w:t>pas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justifier</w:t>
      </w:r>
      <w:r>
        <w:rPr>
          <w:spacing w:val="-4"/>
        </w:rPr>
        <w:t> </w:t>
      </w:r>
      <w:r>
        <w:rPr/>
        <w:t>tes</w:t>
      </w:r>
      <w:r>
        <w:rPr>
          <w:spacing w:val="-4"/>
        </w:rPr>
        <w:t> </w:t>
      </w:r>
      <w:r>
        <w:rPr/>
        <w:t>réponses. Quel est le sujet abordé?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t>Quelles infos sont à retenir sur le </w:t>
      </w:r>
      <w:r>
        <w:rPr>
          <w:spacing w:val="-2"/>
        </w:rPr>
        <w:t>sujet?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t>Les images apportent-elles des infos que le commentaire ne peut pas donner à lui </w:t>
      </w:r>
      <w:r>
        <w:rPr>
          <w:spacing w:val="-2"/>
        </w:rPr>
        <w:t>seul?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t>Contribuent-elles à une meilleure compréhension du sujet ou sont-elles </w:t>
      </w:r>
      <w:r>
        <w:rPr>
          <w:spacing w:val="-2"/>
        </w:rPr>
        <w:t>superflues?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t>Est-ce</w:t>
      </w:r>
      <w:r>
        <w:rPr>
          <w:spacing w:val="-2"/>
        </w:rPr>
        <w:t> </w:t>
      </w:r>
      <w:r>
        <w:rPr/>
        <w:t>qu'il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journaliste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place?</w:t>
      </w:r>
      <w:r>
        <w:rPr>
          <w:spacing w:val="40"/>
        </w:rPr>
        <w:t> </w:t>
      </w:r>
      <w:r>
        <w:rPr/>
        <w:t>Si</w:t>
      </w:r>
      <w:r>
        <w:rPr>
          <w:spacing w:val="-2"/>
        </w:rPr>
        <w:t> </w:t>
      </w:r>
      <w:r>
        <w:rPr/>
        <w:t>oui,</w:t>
      </w:r>
      <w:r>
        <w:rPr>
          <w:spacing w:val="-2"/>
        </w:rPr>
        <w:t> </w:t>
      </w:r>
      <w:r>
        <w:rPr/>
        <w:t>est-ce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plus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contraire,</w:t>
      </w:r>
      <w:r>
        <w:rPr>
          <w:spacing w:val="-2"/>
        </w:rPr>
        <w:t> </w:t>
      </w:r>
      <w:r>
        <w:rPr/>
        <w:t>est-ce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ça n'apporte rien de spécial?</w:t>
      </w:r>
    </w:p>
    <w:p>
      <w:pPr>
        <w:spacing w:before="2"/>
        <w:ind w:left="51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51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485"/>
      </w:pPr>
      <w:r>
        <w:rPr/>
        <w:t>Le(s) journaliste(s) sont-ils clairement compréhensibles? Ont-ils un </w:t>
      </w:r>
      <w:r>
        <w:rPr>
          <w:spacing w:val="-2"/>
        </w:rPr>
        <w:t>accent?</w:t>
      </w:r>
    </w:p>
    <w:p>
      <w:pPr>
        <w:spacing w:before="138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369" w:lineRule="auto" w:before="137"/>
        <w:ind w:left="485"/>
      </w:pPr>
      <w:r>
        <w:rPr/>
        <w:t>Si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sujet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aussi</w:t>
      </w:r>
      <w:r>
        <w:rPr>
          <w:spacing w:val="-2"/>
        </w:rPr>
        <w:t> </w:t>
      </w:r>
      <w:r>
        <w:rPr/>
        <w:t>traité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JT</w:t>
      </w:r>
      <w:r>
        <w:rPr>
          <w:spacing w:val="-2"/>
        </w:rPr>
        <w:t> </w:t>
      </w:r>
      <w:r>
        <w:rPr/>
        <w:t>flamand,</w:t>
      </w:r>
      <w:r>
        <w:rPr>
          <w:spacing w:val="-2"/>
        </w:rPr>
        <w:t> </w:t>
      </w:r>
      <w:r>
        <w:rPr/>
        <w:t>est-ce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traitement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similaire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est-ce qu'il y a de grandes différences?</w:t>
      </w:r>
    </w:p>
    <w:p>
      <w:pPr>
        <w:spacing w:before="2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7"/>
        <w:ind w:left="48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</w:t>
      </w:r>
    </w:p>
    <w:sectPr>
      <w:pgSz w:w="11910" w:h="16850"/>
      <w:pgMar w:header="0" w:footer="523" w:top="1120" w:bottom="72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1758pt;margin-top:805.123718pt;width:11.45pt;height:10.95pt;mso-position-horizontal-relative:page;mso-position-vertical-relative:page;z-index:-15868416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493" w:hanging="19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□"/>
      <w:lvlJc w:val="left"/>
      <w:pPr>
        <w:ind w:left="3999" w:hanging="19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27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5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3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1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39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4" w:hanging="19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679" w:hanging="19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7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4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1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5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2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9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19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27" w:hanging="19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2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9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5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2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8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5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95"/>
      </w:pPr>
      <w:rPr>
        <w:rFonts w:hint="default"/>
        <w:lang w:val="en-U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1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902" w:right="389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627" w:hanging="1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24hdansuneredaction.com/tv/18-hierarchiser-linformation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DAEYpixYm7E,BABo-y9FobM</cp:keywords>
  <dc:title>ETUCREA - Analyse d'un JT français - 2223</dc:title>
  <dcterms:created xsi:type="dcterms:W3CDTF">2022-05-11T07:24:30Z</dcterms:created>
  <dcterms:modified xsi:type="dcterms:W3CDTF">2022-05-11T07:24:30Z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2022-05-11T00:00:00Z</vt:filetime>
  </property>
</Properties>
</file>