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b/>
          <w:i/>
        </w:rPr>
        <w:drawing>
          <wp:anchor distT="0" distB="0" distL="0" distR="0" allowOverlap="1" layoutInCell="1" locked="0" behindDoc="0" simplePos="0" relativeHeight="15728640">
            <wp:simplePos x="0" y="0"/>
            <wp:positionH relativeFrom="page">
              <wp:posOffset>3385035</wp:posOffset>
            </wp:positionH>
            <wp:positionV relativeFrom="paragraph">
              <wp:posOffset>-1064</wp:posOffset>
            </wp:positionV>
            <wp:extent cx="1238716" cy="971916"/>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1238716" cy="971916"/>
                    </a:xfrm>
                    <a:prstGeom prst="rect">
                      <a:avLst/>
                    </a:prstGeom>
                  </pic:spPr>
                </pic:pic>
              </a:graphicData>
            </a:graphic>
          </wp:anchor>
        </w:drawing>
      </w:r>
      <w:r>
        <w:rPr>
          <w:b/>
          <w:i/>
          <w:spacing w:val="-2"/>
        </w:rPr>
        <w:t>L'ACTU</w:t>
      </w:r>
    </w:p>
    <w:p>
      <w:pPr>
        <w:spacing w:line="240" w:lineRule="auto" w:before="66"/>
        <w:rPr>
          <w:rFonts w:ascii="Lucida Sans"/>
          <w:b/>
          <w:i/>
          <w:sz w:val="30"/>
        </w:rPr>
      </w:pPr>
      <w:r>
        <w:rPr/>
        <w:br w:type="column"/>
      </w:r>
      <w:r>
        <w:rPr>
          <w:rFonts w:ascii="Lucida Sans"/>
          <w:b/>
          <w:i/>
          <w:sz w:val="30"/>
        </w:rPr>
      </w:r>
    </w:p>
    <w:p>
      <w:pPr>
        <w:spacing w:line="235" w:lineRule="auto" w:before="0"/>
        <w:ind w:left="482" w:right="1270" w:firstLine="0"/>
        <w:jc w:val="left"/>
        <w:rPr>
          <w:rFonts w:ascii="Lucida Sans"/>
          <w:b/>
          <w:i/>
          <w:sz w:val="30"/>
        </w:rPr>
      </w:pP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b/>
          <w:i/>
          <w:sz w:val="30"/>
        </w:rPr>
        <w:sectPr>
          <w:footerReference w:type="default" r:id="rId5"/>
          <w:type w:val="continuous"/>
          <w:pgSz w:w="11910" w:h="16850"/>
          <w:pgMar w:header="0" w:footer="834" w:top="980" w:bottom="1020" w:left="708" w:right="708"/>
          <w:pgNumType w:start="1"/>
          <w:cols w:num="2" w:equalWidth="0">
            <w:col w:w="6614" w:space="409"/>
            <w:col w:w="3471"/>
          </w:cols>
        </w:sectPr>
      </w:pPr>
    </w:p>
    <w:p>
      <w:pPr>
        <w:pStyle w:val="BodyText"/>
        <w:spacing w:before="0"/>
        <w:rPr>
          <w:rFonts w:ascii="Lucida Sans"/>
          <w:b/>
          <w:i/>
        </w:rPr>
      </w:pPr>
    </w:p>
    <w:p>
      <w:pPr>
        <w:pStyle w:val="BodyText"/>
        <w:spacing w:before="0"/>
        <w:rPr>
          <w:rFonts w:ascii="Lucida Sans"/>
          <w:b/>
          <w:i/>
        </w:rPr>
      </w:pPr>
    </w:p>
    <w:p>
      <w:pPr>
        <w:pStyle w:val="BodyText"/>
        <w:spacing w:before="59"/>
        <w:rPr>
          <w:rFonts w:ascii="Lucida Sans"/>
          <w:b/>
          <w:i/>
        </w:rPr>
      </w:pPr>
    </w:p>
    <w:p>
      <w:pPr>
        <w:pStyle w:val="Heading1"/>
        <w:jc w:val="left"/>
      </w:pPr>
      <w:r>
        <w:rPr/>
        <w:t>Questions</w:t>
      </w:r>
      <w:r>
        <w:rPr>
          <w:spacing w:val="-9"/>
        </w:rPr>
        <w:t> </w:t>
      </w:r>
      <w:r>
        <w:rPr>
          <w:spacing w:val="-2"/>
        </w:rPr>
        <w:t>d'intro</w:t>
      </w:r>
    </w:p>
    <w:p>
      <w:pPr>
        <w:pStyle w:val="ListParagraph"/>
        <w:numPr>
          <w:ilvl w:val="0"/>
          <w:numId w:val="1"/>
        </w:numPr>
        <w:tabs>
          <w:tab w:pos="664" w:val="left" w:leader="none"/>
        </w:tabs>
        <w:spacing w:line="412" w:lineRule="auto" w:before="182" w:after="0"/>
        <w:ind w:left="482" w:right="1047" w:firstLine="0"/>
        <w:jc w:val="left"/>
        <w:rPr>
          <w:sz w:val="22"/>
        </w:rPr>
      </w:pPr>
      <w:r>
        <w:rPr>
          <w:sz w:val="22"/>
        </w:rPr>
        <w:t>-</w:t>
      </w:r>
      <w:r>
        <w:rPr>
          <w:spacing w:val="-3"/>
          <w:sz w:val="22"/>
        </w:rPr>
        <w:t> </w:t>
      </w:r>
      <w:r>
        <w:rPr>
          <w:sz w:val="22"/>
        </w:rPr>
        <w:t>Quand</w:t>
      </w:r>
      <w:r>
        <w:rPr>
          <w:spacing w:val="-3"/>
          <w:sz w:val="22"/>
        </w:rPr>
        <w:t> </w:t>
      </w:r>
      <w:r>
        <w:rPr>
          <w:sz w:val="22"/>
        </w:rPr>
        <w:t>tu</w:t>
      </w:r>
      <w:r>
        <w:rPr>
          <w:spacing w:val="-3"/>
          <w:sz w:val="22"/>
        </w:rPr>
        <w:t> </w:t>
      </w:r>
      <w:r>
        <w:rPr>
          <w:sz w:val="22"/>
        </w:rPr>
        <w:t>dois</w:t>
      </w:r>
      <w:r>
        <w:rPr>
          <w:spacing w:val="-3"/>
          <w:sz w:val="22"/>
        </w:rPr>
        <w:t> </w:t>
      </w:r>
      <w:r>
        <w:rPr>
          <w:sz w:val="22"/>
        </w:rPr>
        <w:t>prendre</w:t>
      </w:r>
      <w:r>
        <w:rPr>
          <w:spacing w:val="-3"/>
          <w:sz w:val="22"/>
        </w:rPr>
        <w:t> </w:t>
      </w:r>
      <w:r>
        <w:rPr>
          <w:sz w:val="22"/>
        </w:rPr>
        <w:t>des</w:t>
      </w:r>
      <w:r>
        <w:rPr>
          <w:spacing w:val="-3"/>
          <w:sz w:val="22"/>
        </w:rPr>
        <w:t> </w:t>
      </w:r>
      <w:r>
        <w:rPr>
          <w:sz w:val="22"/>
        </w:rPr>
        <w:t>notes</w:t>
      </w:r>
      <w:r>
        <w:rPr>
          <w:spacing w:val="-3"/>
          <w:sz w:val="22"/>
        </w:rPr>
        <w:t> </w:t>
      </w:r>
      <w:r>
        <w:rPr>
          <w:sz w:val="22"/>
        </w:rPr>
        <w:t>en</w:t>
      </w:r>
      <w:r>
        <w:rPr>
          <w:spacing w:val="-3"/>
          <w:sz w:val="22"/>
        </w:rPr>
        <w:t> </w:t>
      </w:r>
      <w:r>
        <w:rPr>
          <w:sz w:val="22"/>
        </w:rPr>
        <w:t>cours,</w:t>
      </w:r>
      <w:r>
        <w:rPr>
          <w:spacing w:val="-3"/>
          <w:sz w:val="22"/>
        </w:rPr>
        <w:t> </w:t>
      </w:r>
      <w:r>
        <w:rPr>
          <w:sz w:val="22"/>
        </w:rPr>
        <w:t>que</w:t>
      </w:r>
      <w:r>
        <w:rPr>
          <w:spacing w:val="-3"/>
          <w:sz w:val="22"/>
        </w:rPr>
        <w:t> </w:t>
      </w:r>
      <w:r>
        <w:rPr>
          <w:sz w:val="22"/>
        </w:rPr>
        <w:t>choisis-tu</w:t>
      </w:r>
      <w:r>
        <w:rPr>
          <w:spacing w:val="-3"/>
          <w:sz w:val="22"/>
        </w:rPr>
        <w:t> </w:t>
      </w:r>
      <w:r>
        <w:rPr>
          <w:sz w:val="22"/>
        </w:rPr>
        <w:t>le</w:t>
      </w:r>
      <w:r>
        <w:rPr>
          <w:spacing w:val="-3"/>
          <w:sz w:val="22"/>
        </w:rPr>
        <w:t> </w:t>
      </w:r>
      <w:r>
        <w:rPr>
          <w:sz w:val="22"/>
        </w:rPr>
        <w:t>plus</w:t>
      </w:r>
      <w:r>
        <w:rPr>
          <w:spacing w:val="-3"/>
          <w:sz w:val="22"/>
        </w:rPr>
        <w:t> </w:t>
      </w:r>
      <w:r>
        <w:rPr>
          <w:sz w:val="22"/>
        </w:rPr>
        <w:t>souvent:</w:t>
      </w:r>
      <w:r>
        <w:rPr>
          <w:spacing w:val="-3"/>
          <w:sz w:val="22"/>
        </w:rPr>
        <w:t> </w:t>
      </w:r>
      <w:r>
        <w:rPr>
          <w:sz w:val="22"/>
        </w:rPr>
        <w:t>le</w:t>
      </w:r>
      <w:r>
        <w:rPr>
          <w:spacing w:val="-3"/>
          <w:sz w:val="22"/>
        </w:rPr>
        <w:t> </w:t>
      </w:r>
      <w:r>
        <w:rPr>
          <w:sz w:val="22"/>
        </w:rPr>
        <w:t>clavier</w:t>
      </w:r>
      <w:r>
        <w:rPr>
          <w:spacing w:val="-3"/>
          <w:sz w:val="22"/>
        </w:rPr>
        <w:t> </w:t>
      </w:r>
      <w:r>
        <w:rPr>
          <w:sz w:val="22"/>
        </w:rPr>
        <w:t>ou</w:t>
      </w:r>
      <w:r>
        <w:rPr>
          <w:spacing w:val="-3"/>
          <w:sz w:val="22"/>
        </w:rPr>
        <w:t> </w:t>
      </w:r>
      <w:r>
        <w:rPr>
          <w:sz w:val="22"/>
        </w:rPr>
        <w:t>le stylo? Pourquoi ?</w:t>
      </w:r>
    </w:p>
    <w:p>
      <w:pPr>
        <w:spacing w:before="0"/>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4"/>
          <w:sz w:val="22"/>
        </w:rPr>
        <w:t> </w:t>
      </w:r>
      <w:r>
        <w:rPr>
          <w:sz w:val="22"/>
        </w:rPr>
        <w:t>Selon</w:t>
      </w:r>
      <w:r>
        <w:rPr>
          <w:spacing w:val="-3"/>
          <w:sz w:val="22"/>
        </w:rPr>
        <w:t> </w:t>
      </w:r>
      <w:r>
        <w:rPr>
          <w:sz w:val="22"/>
        </w:rPr>
        <w:t>toi,</w:t>
      </w:r>
      <w:r>
        <w:rPr>
          <w:spacing w:val="-3"/>
          <w:sz w:val="22"/>
        </w:rPr>
        <w:t> </w:t>
      </w:r>
      <w:r>
        <w:rPr>
          <w:sz w:val="22"/>
        </w:rPr>
        <w:t>écrire</w:t>
      </w:r>
      <w:r>
        <w:rPr>
          <w:spacing w:val="-3"/>
          <w:sz w:val="22"/>
        </w:rPr>
        <w:t> </w:t>
      </w:r>
      <w:r>
        <w:rPr>
          <w:sz w:val="22"/>
        </w:rPr>
        <w:t>à</w:t>
      </w:r>
      <w:r>
        <w:rPr>
          <w:spacing w:val="-4"/>
          <w:sz w:val="22"/>
        </w:rPr>
        <w:t> </w:t>
      </w:r>
      <w:r>
        <w:rPr>
          <w:sz w:val="22"/>
        </w:rPr>
        <w:t>la</w:t>
      </w:r>
      <w:r>
        <w:rPr>
          <w:spacing w:val="-3"/>
          <w:sz w:val="22"/>
        </w:rPr>
        <w:t> </w:t>
      </w:r>
      <w:r>
        <w:rPr>
          <w:sz w:val="22"/>
        </w:rPr>
        <w:t>main</w:t>
      </w:r>
      <w:r>
        <w:rPr>
          <w:spacing w:val="-3"/>
          <w:sz w:val="22"/>
        </w:rPr>
        <w:t> </w:t>
      </w:r>
      <w:r>
        <w:rPr>
          <w:sz w:val="22"/>
        </w:rPr>
        <w:t>est</w:t>
      </w:r>
      <w:r>
        <w:rPr>
          <w:spacing w:val="-3"/>
          <w:sz w:val="22"/>
        </w:rPr>
        <w:t> </w:t>
      </w:r>
      <w:r>
        <w:rPr>
          <w:spacing w:val="-2"/>
          <w:sz w:val="22"/>
        </w:rPr>
        <w:t>aujourd’hui:</w:t>
      </w:r>
    </w:p>
    <w:p>
      <w:pPr>
        <w:pStyle w:val="ListParagraph"/>
        <w:numPr>
          <w:ilvl w:val="1"/>
          <w:numId w:val="1"/>
        </w:numPr>
        <w:tabs>
          <w:tab w:pos="674" w:val="left" w:leader="none"/>
        </w:tabs>
        <w:spacing w:line="240" w:lineRule="auto" w:before="151" w:after="0"/>
        <w:ind w:left="674" w:right="0" w:hanging="192"/>
        <w:jc w:val="left"/>
        <w:rPr>
          <w:sz w:val="22"/>
        </w:rPr>
      </w:pPr>
      <w:r>
        <w:rPr>
          <w:spacing w:val="-2"/>
          <w:sz w:val="22"/>
        </w:rPr>
        <w:t>indispensable</w:t>
      </w:r>
    </w:p>
    <w:p>
      <w:pPr>
        <w:pStyle w:val="ListParagraph"/>
        <w:numPr>
          <w:ilvl w:val="1"/>
          <w:numId w:val="1"/>
        </w:numPr>
        <w:tabs>
          <w:tab w:pos="674" w:val="left" w:leader="none"/>
        </w:tabs>
        <w:spacing w:line="240" w:lineRule="auto" w:before="143" w:after="0"/>
        <w:ind w:left="674" w:right="0" w:hanging="192"/>
        <w:jc w:val="left"/>
        <w:rPr>
          <w:sz w:val="22"/>
        </w:rPr>
      </w:pPr>
      <w:r>
        <w:rPr>
          <w:sz w:val="22"/>
        </w:rPr>
        <w:t>utile</w:t>
      </w:r>
      <w:r>
        <w:rPr>
          <w:spacing w:val="-5"/>
          <w:sz w:val="22"/>
        </w:rPr>
        <w:t> </w:t>
      </w:r>
      <w:r>
        <w:rPr>
          <w:sz w:val="22"/>
        </w:rPr>
        <w:t>mais</w:t>
      </w:r>
      <w:r>
        <w:rPr>
          <w:spacing w:val="-4"/>
          <w:sz w:val="22"/>
        </w:rPr>
        <w:t> </w:t>
      </w:r>
      <w:r>
        <w:rPr>
          <w:spacing w:val="-2"/>
          <w:sz w:val="22"/>
        </w:rPr>
        <w:t>dépassé</w:t>
      </w:r>
    </w:p>
    <w:p>
      <w:pPr>
        <w:pStyle w:val="ListParagraph"/>
        <w:numPr>
          <w:ilvl w:val="1"/>
          <w:numId w:val="1"/>
        </w:numPr>
        <w:tabs>
          <w:tab w:pos="674" w:val="left" w:leader="none"/>
        </w:tabs>
        <w:spacing w:line="381" w:lineRule="auto" w:before="142" w:after="0"/>
        <w:ind w:left="482" w:right="7175" w:firstLine="0"/>
        <w:jc w:val="left"/>
        <w:rPr>
          <w:sz w:val="22"/>
        </w:rPr>
      </w:pPr>
      <w:r>
        <w:rPr>
          <w:sz w:val="22"/>
        </w:rPr>
        <w:t>inutile</w:t>
      </w:r>
      <w:r>
        <w:rPr>
          <w:spacing w:val="-10"/>
          <w:sz w:val="22"/>
        </w:rPr>
        <w:t> </w:t>
      </w:r>
      <w:r>
        <w:rPr>
          <w:sz w:val="22"/>
        </w:rPr>
        <w:t>à</w:t>
      </w:r>
      <w:r>
        <w:rPr>
          <w:spacing w:val="-10"/>
          <w:sz w:val="22"/>
        </w:rPr>
        <w:t> </w:t>
      </w:r>
      <w:r>
        <w:rPr>
          <w:sz w:val="22"/>
        </w:rPr>
        <w:t>l’ère</w:t>
      </w:r>
      <w:r>
        <w:rPr>
          <w:spacing w:val="-10"/>
          <w:sz w:val="22"/>
        </w:rPr>
        <w:t> </w:t>
      </w:r>
      <w:r>
        <w:rPr>
          <w:sz w:val="22"/>
        </w:rPr>
        <w:t>du</w:t>
      </w:r>
      <w:r>
        <w:rPr>
          <w:spacing w:val="-10"/>
          <w:sz w:val="22"/>
        </w:rPr>
        <w:t> </w:t>
      </w:r>
      <w:r>
        <w:rPr>
          <w:sz w:val="22"/>
        </w:rPr>
        <w:t>numérique </w:t>
      </w:r>
      <w:r>
        <w:rPr>
          <w:spacing w:val="-2"/>
          <w:sz w:val="22"/>
        </w:rPr>
        <w:t>Explique:</w:t>
      </w:r>
    </w:p>
    <w:p>
      <w:pPr>
        <w:spacing w:before="34"/>
        <w:ind w:left="482" w:right="0" w:firstLine="0"/>
        <w:jc w:val="left"/>
        <w:rPr>
          <w:sz w:val="22"/>
        </w:rPr>
      </w:pPr>
      <w:r>
        <w:rPr>
          <w:color w:val="D9D9D9"/>
          <w:spacing w:val="-2"/>
          <w:sz w:val="22"/>
        </w:rPr>
        <w:t>...........................................................................................................................................................</w:t>
      </w:r>
    </w:p>
    <w:p>
      <w:pPr>
        <w:pStyle w:val="Heading1"/>
        <w:spacing w:before="182"/>
        <w:jc w:val="left"/>
      </w:pPr>
      <w:r>
        <w:rPr/>
        <w:t>Lis</w:t>
      </w:r>
      <w:r>
        <w:rPr>
          <w:spacing w:val="-4"/>
        </w:rPr>
        <w:t> </w:t>
      </w:r>
      <w:r>
        <w:rPr/>
        <w:t>le</w:t>
      </w:r>
      <w:r>
        <w:rPr>
          <w:spacing w:val="-4"/>
        </w:rPr>
        <w:t> </w:t>
      </w:r>
      <w:r>
        <w:rPr/>
        <w:t>texte</w:t>
      </w:r>
      <w:r>
        <w:rPr>
          <w:spacing w:val="-4"/>
        </w:rPr>
        <w:t> </w:t>
      </w:r>
      <w:r>
        <w:rPr/>
        <w:t>à</w:t>
      </w:r>
      <w:r>
        <w:rPr>
          <w:spacing w:val="-3"/>
        </w:rPr>
        <w:t> </w:t>
      </w:r>
      <w:r>
        <w:rPr/>
        <w:t>la</w:t>
      </w:r>
      <w:r>
        <w:rPr>
          <w:spacing w:val="-4"/>
        </w:rPr>
        <w:t> </w:t>
      </w:r>
      <w:r>
        <w:rPr/>
        <w:t>page</w:t>
      </w:r>
      <w:r>
        <w:rPr>
          <w:spacing w:val="-4"/>
        </w:rPr>
        <w:t> </w:t>
      </w:r>
      <w:r>
        <w:rPr/>
        <w:t>suivante</w:t>
      </w:r>
      <w:r>
        <w:rPr>
          <w:spacing w:val="-3"/>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664" w:val="left" w:leader="none"/>
        </w:tabs>
        <w:spacing w:line="412" w:lineRule="auto" w:before="183" w:after="0"/>
        <w:ind w:left="482" w:right="1072" w:firstLine="0"/>
        <w:jc w:val="left"/>
        <w:rPr>
          <w:sz w:val="22"/>
        </w:rPr>
      </w:pPr>
      <w:r>
        <w:rPr>
          <w:sz w:val="22"/>
        </w:rPr>
        <w:t>-</w:t>
      </w:r>
      <w:r>
        <w:rPr>
          <w:spacing w:val="-3"/>
          <w:sz w:val="22"/>
        </w:rPr>
        <w:t> </w:t>
      </w:r>
      <w:r>
        <w:rPr>
          <w:sz w:val="22"/>
        </w:rPr>
        <w:t>Cite</w:t>
      </w:r>
      <w:r>
        <w:rPr>
          <w:spacing w:val="-3"/>
          <w:sz w:val="22"/>
        </w:rPr>
        <w:t> </w:t>
      </w:r>
      <w:r>
        <w:rPr>
          <w:sz w:val="22"/>
        </w:rPr>
        <w:t>deux</w:t>
      </w:r>
      <w:r>
        <w:rPr>
          <w:spacing w:val="-3"/>
          <w:sz w:val="22"/>
        </w:rPr>
        <w:t> </w:t>
      </w:r>
      <w:r>
        <w:rPr>
          <w:sz w:val="22"/>
        </w:rPr>
        <w:t>raisons</w:t>
      </w:r>
      <w:r>
        <w:rPr>
          <w:spacing w:val="-3"/>
          <w:sz w:val="22"/>
        </w:rPr>
        <w:t> </w:t>
      </w:r>
      <w:r>
        <w:rPr>
          <w:sz w:val="22"/>
        </w:rPr>
        <w:t>pour</w:t>
      </w:r>
      <w:r>
        <w:rPr>
          <w:spacing w:val="-3"/>
          <w:sz w:val="22"/>
        </w:rPr>
        <w:t> </w:t>
      </w:r>
      <w:r>
        <w:rPr>
          <w:sz w:val="22"/>
        </w:rPr>
        <w:t>lesquelles</w:t>
      </w:r>
      <w:r>
        <w:rPr>
          <w:spacing w:val="-3"/>
          <w:sz w:val="22"/>
        </w:rPr>
        <w:t> </w:t>
      </w:r>
      <w:r>
        <w:rPr>
          <w:sz w:val="22"/>
        </w:rPr>
        <w:t>l’écriture</w:t>
      </w:r>
      <w:r>
        <w:rPr>
          <w:spacing w:val="-3"/>
          <w:sz w:val="22"/>
        </w:rPr>
        <w:t> </w:t>
      </w:r>
      <w:r>
        <w:rPr>
          <w:sz w:val="22"/>
        </w:rPr>
        <w:t>manuscrite</w:t>
      </w:r>
      <w:r>
        <w:rPr>
          <w:spacing w:val="-3"/>
          <w:sz w:val="22"/>
        </w:rPr>
        <w:t> </w:t>
      </w:r>
      <w:r>
        <w:rPr>
          <w:sz w:val="22"/>
        </w:rPr>
        <w:t>est</w:t>
      </w:r>
      <w:r>
        <w:rPr>
          <w:spacing w:val="-3"/>
          <w:sz w:val="22"/>
        </w:rPr>
        <w:t> </w:t>
      </w:r>
      <w:r>
        <w:rPr>
          <w:sz w:val="22"/>
        </w:rPr>
        <w:t>bénéfique</w:t>
      </w:r>
      <w:r>
        <w:rPr>
          <w:spacing w:val="-3"/>
          <w:sz w:val="22"/>
        </w:rPr>
        <w:t> </w:t>
      </w:r>
      <w:r>
        <w:rPr>
          <w:sz w:val="22"/>
        </w:rPr>
        <w:t>pour</w:t>
      </w:r>
      <w:r>
        <w:rPr>
          <w:spacing w:val="-3"/>
          <w:sz w:val="22"/>
        </w:rPr>
        <w:t> </w:t>
      </w:r>
      <w:r>
        <w:rPr>
          <w:sz w:val="22"/>
        </w:rPr>
        <w:t>le</w:t>
      </w:r>
      <w:r>
        <w:rPr>
          <w:spacing w:val="-3"/>
          <w:sz w:val="22"/>
        </w:rPr>
        <w:t> </w:t>
      </w:r>
      <w:r>
        <w:rPr>
          <w:sz w:val="22"/>
        </w:rPr>
        <w:t>cerveau.</w:t>
      </w:r>
      <w:r>
        <w:rPr>
          <w:spacing w:val="40"/>
          <w:sz w:val="22"/>
        </w:rPr>
        <w:t> </w:t>
      </w:r>
      <w:r>
        <w:rPr>
          <w:sz w:val="22"/>
        </w:rPr>
        <w:t>Et peux-tu confirmer ces avantages par ton expérience personnelle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6"/>
          <w:sz w:val="22"/>
        </w:rPr>
        <w:t> </w:t>
      </w:r>
      <w:r>
        <w:rPr>
          <w:sz w:val="22"/>
        </w:rPr>
        <w:t>Selon</w:t>
      </w:r>
      <w:r>
        <w:rPr>
          <w:spacing w:val="-5"/>
          <w:sz w:val="22"/>
        </w:rPr>
        <w:t> </w:t>
      </w:r>
      <w:r>
        <w:rPr>
          <w:sz w:val="22"/>
        </w:rPr>
        <w:t>les</w:t>
      </w:r>
      <w:r>
        <w:rPr>
          <w:spacing w:val="-6"/>
          <w:sz w:val="22"/>
        </w:rPr>
        <w:t> </w:t>
      </w:r>
      <w:r>
        <w:rPr>
          <w:sz w:val="22"/>
        </w:rPr>
        <w:t>chercheurs,</w:t>
      </w:r>
      <w:r>
        <w:rPr>
          <w:spacing w:val="-5"/>
          <w:sz w:val="22"/>
        </w:rPr>
        <w:t> </w:t>
      </w:r>
      <w:r>
        <w:rPr>
          <w:sz w:val="22"/>
        </w:rPr>
        <w:t>quel</w:t>
      </w:r>
      <w:r>
        <w:rPr>
          <w:spacing w:val="-5"/>
          <w:sz w:val="22"/>
        </w:rPr>
        <w:t> </w:t>
      </w:r>
      <w:r>
        <w:rPr>
          <w:sz w:val="22"/>
        </w:rPr>
        <w:t>rôle</w:t>
      </w:r>
      <w:r>
        <w:rPr>
          <w:spacing w:val="-6"/>
          <w:sz w:val="22"/>
        </w:rPr>
        <w:t> </w:t>
      </w:r>
      <w:r>
        <w:rPr>
          <w:sz w:val="22"/>
        </w:rPr>
        <w:t>jouent</w:t>
      </w:r>
      <w:r>
        <w:rPr>
          <w:spacing w:val="-5"/>
          <w:sz w:val="22"/>
        </w:rPr>
        <w:t> </w:t>
      </w:r>
      <w:r>
        <w:rPr>
          <w:sz w:val="22"/>
        </w:rPr>
        <w:t>le</w:t>
      </w:r>
      <w:r>
        <w:rPr>
          <w:spacing w:val="-5"/>
          <w:sz w:val="22"/>
        </w:rPr>
        <w:t> </w:t>
      </w:r>
      <w:r>
        <w:rPr>
          <w:sz w:val="22"/>
        </w:rPr>
        <w:t>toucher</w:t>
      </w:r>
      <w:r>
        <w:rPr>
          <w:spacing w:val="-6"/>
          <w:sz w:val="22"/>
        </w:rPr>
        <w:t> </w:t>
      </w:r>
      <w:r>
        <w:rPr>
          <w:sz w:val="22"/>
        </w:rPr>
        <w:t>et</w:t>
      </w:r>
      <w:r>
        <w:rPr>
          <w:spacing w:val="-5"/>
          <w:sz w:val="22"/>
        </w:rPr>
        <w:t> </w:t>
      </w:r>
      <w:r>
        <w:rPr>
          <w:sz w:val="22"/>
        </w:rPr>
        <w:t>le</w:t>
      </w:r>
      <w:r>
        <w:rPr>
          <w:spacing w:val="-5"/>
          <w:sz w:val="22"/>
        </w:rPr>
        <w:t> </w:t>
      </w:r>
      <w:r>
        <w:rPr>
          <w:sz w:val="22"/>
        </w:rPr>
        <w:t>mouvement</w:t>
      </w:r>
      <w:r>
        <w:rPr>
          <w:spacing w:val="-6"/>
          <w:sz w:val="22"/>
        </w:rPr>
        <w:t> </w:t>
      </w:r>
      <w:r>
        <w:rPr>
          <w:sz w:val="22"/>
        </w:rPr>
        <w:t>dans</w:t>
      </w:r>
      <w:r>
        <w:rPr>
          <w:spacing w:val="-5"/>
          <w:sz w:val="22"/>
        </w:rPr>
        <w:t> </w:t>
      </w:r>
      <w:r>
        <w:rPr>
          <w:sz w:val="22"/>
        </w:rPr>
        <w:t>l’apprentissage</w:t>
      </w:r>
      <w:r>
        <w:rPr>
          <w:spacing w:val="-5"/>
          <w:sz w:val="22"/>
        </w:rPr>
        <w:t> </w:t>
      </w:r>
      <w:r>
        <w:rPr>
          <w:spacing w:val="-10"/>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3" w:after="0"/>
        <w:ind w:left="664" w:right="0" w:hanging="182"/>
        <w:jc w:val="left"/>
        <w:rPr>
          <w:sz w:val="22"/>
        </w:rPr>
      </w:pPr>
      <w:r>
        <w:rPr>
          <w:sz w:val="22"/>
        </w:rPr>
        <w:t>-</w:t>
      </w:r>
      <w:r>
        <w:rPr>
          <w:spacing w:val="-7"/>
          <w:sz w:val="22"/>
        </w:rPr>
        <w:t> </w:t>
      </w:r>
      <w:r>
        <w:rPr>
          <w:sz w:val="22"/>
        </w:rPr>
        <w:t>Le</w:t>
      </w:r>
      <w:r>
        <w:rPr>
          <w:spacing w:val="-5"/>
          <w:sz w:val="22"/>
        </w:rPr>
        <w:t> </w:t>
      </w:r>
      <w:r>
        <w:rPr>
          <w:sz w:val="22"/>
        </w:rPr>
        <w:t>texte</w:t>
      </w:r>
      <w:r>
        <w:rPr>
          <w:spacing w:val="-5"/>
          <w:sz w:val="22"/>
        </w:rPr>
        <w:t> </w:t>
      </w:r>
      <w:r>
        <w:rPr>
          <w:sz w:val="22"/>
        </w:rPr>
        <w:t>défend-il</w:t>
      </w:r>
      <w:r>
        <w:rPr>
          <w:spacing w:val="-5"/>
          <w:sz w:val="22"/>
        </w:rPr>
        <w:t> </w:t>
      </w:r>
      <w:r>
        <w:rPr>
          <w:sz w:val="22"/>
        </w:rPr>
        <w:t>une</w:t>
      </w:r>
      <w:r>
        <w:rPr>
          <w:spacing w:val="-5"/>
          <w:sz w:val="22"/>
        </w:rPr>
        <w:t> </w:t>
      </w:r>
      <w:r>
        <w:rPr>
          <w:sz w:val="22"/>
        </w:rPr>
        <w:t>position</w:t>
      </w:r>
      <w:r>
        <w:rPr>
          <w:spacing w:val="-4"/>
          <w:sz w:val="22"/>
        </w:rPr>
        <w:t> </w:t>
      </w:r>
      <w:r>
        <w:rPr>
          <w:sz w:val="22"/>
        </w:rPr>
        <w:t>extrême</w:t>
      </w:r>
      <w:r>
        <w:rPr>
          <w:spacing w:val="-5"/>
          <w:sz w:val="22"/>
        </w:rPr>
        <w:t> </w:t>
      </w:r>
      <w:r>
        <w:rPr>
          <w:sz w:val="22"/>
        </w:rPr>
        <w:t>contre</w:t>
      </w:r>
      <w:r>
        <w:rPr>
          <w:spacing w:val="-5"/>
          <w:sz w:val="22"/>
        </w:rPr>
        <w:t> </w:t>
      </w:r>
      <w:r>
        <w:rPr>
          <w:sz w:val="22"/>
        </w:rPr>
        <w:t>le</w:t>
      </w:r>
      <w:r>
        <w:rPr>
          <w:spacing w:val="-5"/>
          <w:sz w:val="22"/>
        </w:rPr>
        <w:t> </w:t>
      </w:r>
      <w:r>
        <w:rPr>
          <w:sz w:val="22"/>
        </w:rPr>
        <w:t>numérique</w:t>
      </w:r>
      <w:r>
        <w:rPr>
          <w:spacing w:val="-5"/>
          <w:sz w:val="22"/>
        </w:rPr>
        <w:t> </w:t>
      </w:r>
      <w:r>
        <w:rPr>
          <w:sz w:val="22"/>
        </w:rPr>
        <w:t>?</w:t>
      </w:r>
      <w:r>
        <w:rPr>
          <w:spacing w:val="-4"/>
          <w:sz w:val="22"/>
        </w:rPr>
        <w:t> </w:t>
      </w:r>
      <w:r>
        <w:rPr>
          <w:spacing w:val="-2"/>
          <w:sz w:val="22"/>
        </w:rPr>
        <w:t>Explique.</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938" w:firstLine="0"/>
        <w:jc w:val="left"/>
        <w:rPr>
          <w:sz w:val="22"/>
        </w:rPr>
      </w:pPr>
      <w:r>
        <w:rPr>
          <w:sz w:val="22"/>
        </w:rPr>
        <w:t>-</w:t>
      </w:r>
      <w:r>
        <w:rPr>
          <w:spacing w:val="-3"/>
          <w:sz w:val="22"/>
        </w:rPr>
        <w:t> </w:t>
      </w:r>
      <w:r>
        <w:rPr>
          <w:sz w:val="22"/>
        </w:rPr>
        <w:t>Es-tu</w:t>
      </w:r>
      <w:r>
        <w:rPr>
          <w:spacing w:val="-3"/>
          <w:sz w:val="22"/>
        </w:rPr>
        <w:t> </w:t>
      </w:r>
      <w:r>
        <w:rPr>
          <w:sz w:val="22"/>
        </w:rPr>
        <w:t>d’accord</w:t>
      </w:r>
      <w:r>
        <w:rPr>
          <w:spacing w:val="-3"/>
          <w:sz w:val="22"/>
        </w:rPr>
        <w:t> </w:t>
      </w:r>
      <w:r>
        <w:rPr>
          <w:sz w:val="22"/>
        </w:rPr>
        <w:t>avec</w:t>
      </w:r>
      <w:r>
        <w:rPr>
          <w:spacing w:val="-3"/>
          <w:sz w:val="22"/>
        </w:rPr>
        <w:t> </w:t>
      </w:r>
      <w:r>
        <w:rPr>
          <w:sz w:val="22"/>
        </w:rPr>
        <w:t>l’idée</w:t>
      </w:r>
      <w:r>
        <w:rPr>
          <w:spacing w:val="-3"/>
          <w:sz w:val="22"/>
        </w:rPr>
        <w:t> </w:t>
      </w:r>
      <w:r>
        <w:rPr>
          <w:sz w:val="22"/>
        </w:rPr>
        <w:t>qu’il</w:t>
      </w:r>
      <w:r>
        <w:rPr>
          <w:spacing w:val="-3"/>
          <w:sz w:val="22"/>
        </w:rPr>
        <w:t> </w:t>
      </w:r>
      <w:r>
        <w:rPr>
          <w:sz w:val="22"/>
        </w:rPr>
        <w:t>faudrait</w:t>
      </w:r>
      <w:r>
        <w:rPr>
          <w:spacing w:val="-3"/>
          <w:sz w:val="22"/>
        </w:rPr>
        <w:t> </w:t>
      </w:r>
      <w:r>
        <w:rPr>
          <w:sz w:val="22"/>
        </w:rPr>
        <w:t>davantage</w:t>
      </w:r>
      <w:r>
        <w:rPr>
          <w:spacing w:val="-3"/>
          <w:sz w:val="22"/>
        </w:rPr>
        <w:t> </w:t>
      </w:r>
      <w:r>
        <w:rPr>
          <w:sz w:val="22"/>
        </w:rPr>
        <w:t>stimuler</w:t>
      </w:r>
      <w:r>
        <w:rPr>
          <w:spacing w:val="-3"/>
          <w:sz w:val="22"/>
        </w:rPr>
        <w:t> </w:t>
      </w:r>
      <w:r>
        <w:rPr>
          <w:sz w:val="22"/>
        </w:rPr>
        <w:t>l’écriture</w:t>
      </w:r>
      <w:r>
        <w:rPr>
          <w:spacing w:val="-3"/>
          <w:sz w:val="22"/>
        </w:rPr>
        <w:t> </w:t>
      </w:r>
      <w:r>
        <w:rPr>
          <w:sz w:val="22"/>
        </w:rPr>
        <w:t>manuscrite</w:t>
      </w:r>
      <w:r>
        <w:rPr>
          <w:spacing w:val="-3"/>
          <w:sz w:val="22"/>
        </w:rPr>
        <w:t> </w:t>
      </w:r>
      <w:r>
        <w:rPr>
          <w:sz w:val="22"/>
        </w:rPr>
        <w:t>à</w:t>
      </w:r>
      <w:r>
        <w:rPr>
          <w:spacing w:val="-3"/>
          <w:sz w:val="22"/>
        </w:rPr>
        <w:t> </w:t>
      </w:r>
      <w:r>
        <w:rPr>
          <w:sz w:val="22"/>
        </w:rPr>
        <w:t>l’école</w:t>
      </w:r>
      <w:r>
        <w:rPr>
          <w:spacing w:val="-3"/>
          <w:sz w:val="22"/>
        </w:rPr>
        <w:t> </w:t>
      </w:r>
      <w:r>
        <w:rPr>
          <w:sz w:val="22"/>
        </w:rPr>
        <w:t>? Pourquoi ou pourquoi pas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3" w:after="0"/>
        <w:ind w:left="664" w:right="0" w:hanging="182"/>
        <w:jc w:val="left"/>
        <w:rPr>
          <w:sz w:val="22"/>
        </w:rPr>
      </w:pPr>
      <w:r>
        <w:rPr>
          <w:sz w:val="22"/>
        </w:rPr>
        <w:t>-</w:t>
      </w:r>
      <w:r>
        <w:rPr>
          <w:spacing w:val="-7"/>
          <w:sz w:val="22"/>
        </w:rPr>
        <w:t> </w:t>
      </w:r>
      <w:r>
        <w:rPr>
          <w:sz w:val="22"/>
        </w:rPr>
        <w:t>Pourrais-tu</w:t>
      </w:r>
      <w:r>
        <w:rPr>
          <w:spacing w:val="-4"/>
          <w:sz w:val="22"/>
        </w:rPr>
        <w:t> </w:t>
      </w:r>
      <w:r>
        <w:rPr>
          <w:sz w:val="22"/>
        </w:rPr>
        <w:t>changer</w:t>
      </w:r>
      <w:r>
        <w:rPr>
          <w:spacing w:val="-4"/>
          <w:sz w:val="22"/>
        </w:rPr>
        <w:t> </w:t>
      </w:r>
      <w:r>
        <w:rPr>
          <w:sz w:val="22"/>
        </w:rPr>
        <w:t>ta</w:t>
      </w:r>
      <w:r>
        <w:rPr>
          <w:spacing w:val="-4"/>
          <w:sz w:val="22"/>
        </w:rPr>
        <w:t> </w:t>
      </w:r>
      <w:r>
        <w:rPr>
          <w:sz w:val="22"/>
        </w:rPr>
        <w:t>façon</w:t>
      </w:r>
      <w:r>
        <w:rPr>
          <w:spacing w:val="-4"/>
          <w:sz w:val="22"/>
        </w:rPr>
        <w:t> </w:t>
      </w:r>
      <w:r>
        <w:rPr>
          <w:sz w:val="22"/>
        </w:rPr>
        <w:t>de</w:t>
      </w:r>
      <w:r>
        <w:rPr>
          <w:spacing w:val="-5"/>
          <w:sz w:val="22"/>
        </w:rPr>
        <w:t> </w:t>
      </w:r>
      <w:r>
        <w:rPr>
          <w:sz w:val="22"/>
        </w:rPr>
        <w:t>prendre</w:t>
      </w:r>
      <w:r>
        <w:rPr>
          <w:spacing w:val="-4"/>
          <w:sz w:val="22"/>
        </w:rPr>
        <w:t> </w:t>
      </w:r>
      <w:r>
        <w:rPr>
          <w:sz w:val="22"/>
        </w:rPr>
        <w:t>des</w:t>
      </w:r>
      <w:r>
        <w:rPr>
          <w:spacing w:val="-4"/>
          <w:sz w:val="22"/>
        </w:rPr>
        <w:t> </w:t>
      </w:r>
      <w:r>
        <w:rPr>
          <w:sz w:val="22"/>
        </w:rPr>
        <w:t>notes</w:t>
      </w:r>
      <w:r>
        <w:rPr>
          <w:spacing w:val="-4"/>
          <w:sz w:val="22"/>
        </w:rPr>
        <w:t> </w:t>
      </w:r>
      <w:r>
        <w:rPr>
          <w:sz w:val="22"/>
        </w:rPr>
        <w:t>après</w:t>
      </w:r>
      <w:r>
        <w:rPr>
          <w:spacing w:val="-4"/>
          <w:sz w:val="22"/>
        </w:rPr>
        <w:t> </w:t>
      </w:r>
      <w:r>
        <w:rPr>
          <w:sz w:val="22"/>
        </w:rPr>
        <w:t>avoir</w:t>
      </w:r>
      <w:r>
        <w:rPr>
          <w:spacing w:val="-5"/>
          <w:sz w:val="22"/>
        </w:rPr>
        <w:t> </w:t>
      </w:r>
      <w:r>
        <w:rPr>
          <w:sz w:val="22"/>
        </w:rPr>
        <w:t>lu</w:t>
      </w:r>
      <w:r>
        <w:rPr>
          <w:spacing w:val="-4"/>
          <w:sz w:val="22"/>
        </w:rPr>
        <w:t> </w:t>
      </w:r>
      <w:r>
        <w:rPr>
          <w:sz w:val="22"/>
        </w:rPr>
        <w:t>ce</w:t>
      </w:r>
      <w:r>
        <w:rPr>
          <w:spacing w:val="-4"/>
          <w:sz w:val="22"/>
        </w:rPr>
        <w:t> </w:t>
      </w:r>
      <w:r>
        <w:rPr>
          <w:sz w:val="22"/>
        </w:rPr>
        <w:t>texte</w:t>
      </w:r>
      <w:r>
        <w:rPr>
          <w:spacing w:val="-4"/>
          <w:sz w:val="22"/>
        </w:rPr>
        <w:t> </w:t>
      </w:r>
      <w:r>
        <w:rPr>
          <w:sz w:val="22"/>
        </w:rPr>
        <w:t>?</w:t>
      </w:r>
      <w:r>
        <w:rPr>
          <w:spacing w:val="-4"/>
          <w:sz w:val="22"/>
        </w:rPr>
        <w:t> </w:t>
      </w:r>
      <w:r>
        <w:rPr>
          <w:spacing w:val="-2"/>
          <w:sz w:val="22"/>
        </w:rPr>
        <w:t>Explique.</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after="0"/>
        <w:jc w:val="left"/>
        <w:rPr>
          <w:sz w:val="22"/>
        </w:rPr>
        <w:sectPr>
          <w:type w:val="continuous"/>
          <w:pgSz w:w="11910" w:h="16850"/>
          <w:pgMar w:header="0" w:footer="834" w:top="980" w:bottom="1020" w:left="708" w:right="708"/>
        </w:sectPr>
      </w:pPr>
    </w:p>
    <w:p>
      <w:pPr>
        <w:spacing w:before="90"/>
        <w:ind w:left="137" w:right="0" w:firstLine="0"/>
        <w:jc w:val="both"/>
        <w:rPr>
          <w:rFonts w:ascii="Lucida Sans" w:hAnsi="Lucida Sans"/>
          <w:b/>
          <w:i/>
          <w:sz w:val="32"/>
        </w:rPr>
      </w:pPr>
      <w:r>
        <w:rPr>
          <w:rFonts w:ascii="Lucida Sans" w:hAnsi="Lucida Sans"/>
          <w:b/>
          <w:i/>
          <w:spacing w:val="-10"/>
          <w:sz w:val="32"/>
        </w:rPr>
        <w:t>Clavier</w:t>
      </w:r>
      <w:r>
        <w:rPr>
          <w:rFonts w:ascii="Lucida Sans" w:hAnsi="Lucida Sans"/>
          <w:b/>
          <w:i/>
          <w:spacing w:val="-35"/>
          <w:sz w:val="32"/>
        </w:rPr>
        <w:t> </w:t>
      </w:r>
      <w:r>
        <w:rPr>
          <w:rFonts w:ascii="Lucida Sans" w:hAnsi="Lucida Sans"/>
          <w:b/>
          <w:i/>
          <w:spacing w:val="-10"/>
          <w:sz w:val="32"/>
        </w:rPr>
        <w:t>ou</w:t>
      </w:r>
      <w:r>
        <w:rPr>
          <w:rFonts w:ascii="Lucida Sans" w:hAnsi="Lucida Sans"/>
          <w:b/>
          <w:i/>
          <w:spacing w:val="-35"/>
          <w:sz w:val="32"/>
        </w:rPr>
        <w:t> </w:t>
      </w:r>
      <w:r>
        <w:rPr>
          <w:rFonts w:ascii="Lucida Sans" w:hAnsi="Lucida Sans"/>
          <w:b/>
          <w:i/>
          <w:spacing w:val="-10"/>
          <w:sz w:val="32"/>
        </w:rPr>
        <w:t>stylo</w:t>
      </w:r>
      <w:r>
        <w:rPr>
          <w:rFonts w:ascii="Lucida Sans" w:hAnsi="Lucida Sans"/>
          <w:b/>
          <w:i/>
          <w:spacing w:val="-35"/>
          <w:sz w:val="32"/>
        </w:rPr>
        <w:t> </w:t>
      </w:r>
      <w:r>
        <w:rPr>
          <w:rFonts w:ascii="Lucida Sans" w:hAnsi="Lucida Sans"/>
          <w:b/>
          <w:i/>
          <w:spacing w:val="-10"/>
          <w:sz w:val="32"/>
        </w:rPr>
        <w:t>?</w:t>
      </w:r>
      <w:r>
        <w:rPr>
          <w:rFonts w:ascii="Lucida Sans" w:hAnsi="Lucida Sans"/>
          <w:b/>
          <w:i/>
          <w:spacing w:val="-35"/>
          <w:sz w:val="32"/>
        </w:rPr>
        <w:t> </w:t>
      </w:r>
      <w:r>
        <w:rPr>
          <w:rFonts w:ascii="Lucida Sans" w:hAnsi="Lucida Sans"/>
          <w:b/>
          <w:i/>
          <w:spacing w:val="-10"/>
          <w:sz w:val="32"/>
        </w:rPr>
        <w:t>Ce</w:t>
      </w:r>
      <w:r>
        <w:rPr>
          <w:rFonts w:ascii="Lucida Sans" w:hAnsi="Lucida Sans"/>
          <w:b/>
          <w:i/>
          <w:spacing w:val="-35"/>
          <w:sz w:val="32"/>
        </w:rPr>
        <w:t> </w:t>
      </w:r>
      <w:r>
        <w:rPr>
          <w:rFonts w:ascii="Lucida Sans" w:hAnsi="Lucida Sans"/>
          <w:b/>
          <w:i/>
          <w:spacing w:val="-10"/>
          <w:sz w:val="32"/>
        </w:rPr>
        <w:t>que</w:t>
      </w:r>
      <w:r>
        <w:rPr>
          <w:rFonts w:ascii="Lucida Sans" w:hAnsi="Lucida Sans"/>
          <w:b/>
          <w:i/>
          <w:spacing w:val="-35"/>
          <w:sz w:val="32"/>
        </w:rPr>
        <w:t> </w:t>
      </w:r>
      <w:r>
        <w:rPr>
          <w:rFonts w:ascii="Lucida Sans" w:hAnsi="Lucida Sans"/>
          <w:b/>
          <w:i/>
          <w:spacing w:val="-10"/>
          <w:sz w:val="32"/>
        </w:rPr>
        <w:t>le</w:t>
      </w:r>
      <w:r>
        <w:rPr>
          <w:rFonts w:ascii="Lucida Sans" w:hAnsi="Lucida Sans"/>
          <w:b/>
          <w:i/>
          <w:spacing w:val="-34"/>
          <w:sz w:val="32"/>
        </w:rPr>
        <w:t> </w:t>
      </w:r>
      <w:r>
        <w:rPr>
          <w:rFonts w:ascii="Lucida Sans" w:hAnsi="Lucida Sans"/>
          <w:b/>
          <w:i/>
          <w:spacing w:val="-10"/>
          <w:sz w:val="32"/>
        </w:rPr>
        <w:t>cerveau</w:t>
      </w:r>
      <w:r>
        <w:rPr>
          <w:rFonts w:ascii="Lucida Sans" w:hAnsi="Lucida Sans"/>
          <w:b/>
          <w:i/>
          <w:spacing w:val="-35"/>
          <w:sz w:val="32"/>
        </w:rPr>
        <w:t> </w:t>
      </w:r>
      <w:r>
        <w:rPr>
          <w:rFonts w:ascii="Lucida Sans" w:hAnsi="Lucida Sans"/>
          <w:b/>
          <w:i/>
          <w:spacing w:val="-10"/>
          <w:sz w:val="32"/>
        </w:rPr>
        <w:t>préfère</w:t>
      </w:r>
      <w:r>
        <w:rPr>
          <w:rFonts w:ascii="Lucida Sans" w:hAnsi="Lucida Sans"/>
          <w:b/>
          <w:i/>
          <w:spacing w:val="-35"/>
          <w:sz w:val="32"/>
        </w:rPr>
        <w:t> </w:t>
      </w:r>
      <w:r>
        <w:rPr>
          <w:rFonts w:ascii="Lucida Sans" w:hAnsi="Lucida Sans"/>
          <w:b/>
          <w:i/>
          <w:spacing w:val="-10"/>
          <w:sz w:val="32"/>
        </w:rPr>
        <w:t>vraiment</w:t>
      </w:r>
      <w:r>
        <w:rPr>
          <w:rFonts w:ascii="Lucida Sans" w:hAnsi="Lucida Sans"/>
          <w:b/>
          <w:i/>
          <w:spacing w:val="-35"/>
          <w:sz w:val="32"/>
        </w:rPr>
        <w:t> </w:t>
      </w:r>
      <w:r>
        <w:rPr>
          <w:rFonts w:ascii="Lucida Sans" w:hAnsi="Lucida Sans"/>
          <w:b/>
          <w:i/>
          <w:spacing w:val="-10"/>
          <w:sz w:val="32"/>
        </w:rPr>
        <w:t>...</w:t>
      </w:r>
    </w:p>
    <w:p>
      <w:pPr>
        <w:pStyle w:val="BodyText"/>
        <w:spacing w:line="285" w:lineRule="auto" w:before="121"/>
        <w:ind w:left="148" w:right="190"/>
        <w:jc w:val="both"/>
      </w:pPr>
      <w:r>
        <w:rPr/>
        <w:t>Téléphones, tablettes et ordinateurs</w:t>
      </w:r>
      <w:r>
        <w:rPr/>
        <w:t> ont envahi notre quotidien. À l’école comme au travail, écrire signifie souvent taper</w:t>
      </w:r>
      <w:r>
        <w:rPr/>
        <w:t> sur</w:t>
      </w:r>
      <w:r>
        <w:rPr/>
        <w:t> un clavier. Pourtant, cette évolution pose une question essentielle: avons- nous vraiment intérêt à abandonner l’écriture manuscrite? Des recherches récentes en neurosciences montrent que ce geste simple, presque banal, joue un rôle clé dans notre manière d’apprendre, de mémoriser et de nous concentrer.</w:t>
      </w:r>
    </w:p>
    <w:p>
      <w:pPr>
        <w:pStyle w:val="Heading1"/>
        <w:spacing w:before="116"/>
        <w:ind w:left="170"/>
      </w:pPr>
      <w:r>
        <w:rPr/>
        <w:t>Un</w:t>
      </w:r>
      <w:r>
        <w:rPr>
          <w:spacing w:val="-7"/>
        </w:rPr>
        <w:t> </w:t>
      </w:r>
      <w:r>
        <w:rPr/>
        <w:t>geste</w:t>
      </w:r>
      <w:r>
        <w:rPr>
          <w:spacing w:val="-6"/>
        </w:rPr>
        <w:t> </w:t>
      </w:r>
      <w:r>
        <w:rPr/>
        <w:t>qui</w:t>
      </w:r>
      <w:r>
        <w:rPr>
          <w:spacing w:val="-5"/>
        </w:rPr>
        <w:t> </w:t>
      </w:r>
      <w:r>
        <w:rPr/>
        <w:t>mobilise</w:t>
      </w:r>
      <w:r>
        <w:rPr>
          <w:spacing w:val="-6"/>
        </w:rPr>
        <w:t> </w:t>
      </w:r>
      <w:r>
        <w:rPr/>
        <w:t>tout</w:t>
      </w:r>
      <w:r>
        <w:rPr>
          <w:spacing w:val="-5"/>
        </w:rPr>
        <w:t> </w:t>
      </w:r>
      <w:r>
        <w:rPr/>
        <w:t>le</w:t>
      </w:r>
      <w:r>
        <w:rPr>
          <w:spacing w:val="-6"/>
        </w:rPr>
        <w:t> </w:t>
      </w:r>
      <w:r>
        <w:rPr>
          <w:spacing w:val="-2"/>
        </w:rPr>
        <w:t>cerveau</w:t>
      </w:r>
    </w:p>
    <w:p>
      <w:pPr>
        <w:pStyle w:val="BodyText"/>
        <w:spacing w:line="285" w:lineRule="auto" w:before="47"/>
        <w:ind w:left="170" w:right="145"/>
        <w:jc w:val="both"/>
      </w:pPr>
      <w:r>
        <w:rPr/>
        <w:t>Écrire à la main n’est pas une action automatique. Tenir un stylo, tracer des lettres et coordonner ses mouvements demandent en effet une forte attention. Contrairement au clavier, ce processus mobilise simultanément la vue, le toucher et le mouvement, ce qui active plusieurs zones du cerveau en même temps. Cette complexité explique pourquoi l’écriture manuscrite favorise un traitement plus profond de </w:t>
      </w:r>
      <w:r>
        <w:rPr>
          <w:spacing w:val="-2"/>
        </w:rPr>
        <w:t>l’information.</w:t>
      </w:r>
    </w:p>
    <w:p>
      <w:pPr>
        <w:pStyle w:val="Heading1"/>
        <w:spacing w:before="117"/>
        <w:ind w:left="3025"/>
      </w:pPr>
      <w:r>
        <w:rPr/>
        <w:drawing>
          <wp:anchor distT="0" distB="0" distL="0" distR="0" allowOverlap="1" layoutInCell="1" locked="0" behindDoc="0" simplePos="0" relativeHeight="15729152">
            <wp:simplePos x="0" y="0"/>
            <wp:positionH relativeFrom="page">
              <wp:posOffset>536663</wp:posOffset>
            </wp:positionH>
            <wp:positionV relativeFrom="paragraph">
              <wp:posOffset>105022</wp:posOffset>
            </wp:positionV>
            <wp:extent cx="1629388" cy="130541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1629388" cy="1305416"/>
                    </a:xfrm>
                    <a:prstGeom prst="rect">
                      <a:avLst/>
                    </a:prstGeom>
                  </pic:spPr>
                </pic:pic>
              </a:graphicData>
            </a:graphic>
          </wp:anchor>
        </w:drawing>
      </w:r>
      <w:r>
        <w:rPr/>
        <w:t>Mieux</w:t>
      </w:r>
      <w:r>
        <w:rPr>
          <w:spacing w:val="-11"/>
        </w:rPr>
        <w:t> </w:t>
      </w:r>
      <w:r>
        <w:rPr/>
        <w:t>mémoriser</w:t>
      </w:r>
      <w:r>
        <w:rPr>
          <w:spacing w:val="-9"/>
        </w:rPr>
        <w:t> </w:t>
      </w:r>
      <w:r>
        <w:rPr/>
        <w:t>grâce</w:t>
      </w:r>
      <w:r>
        <w:rPr>
          <w:spacing w:val="-10"/>
        </w:rPr>
        <w:t> </w:t>
      </w:r>
      <w:r>
        <w:rPr/>
        <w:t>au</w:t>
      </w:r>
      <w:r>
        <w:rPr>
          <w:spacing w:val="-10"/>
        </w:rPr>
        <w:t> </w:t>
      </w:r>
      <w:r>
        <w:rPr>
          <w:spacing w:val="-2"/>
        </w:rPr>
        <w:t>papier</w:t>
      </w:r>
    </w:p>
    <w:p>
      <w:pPr>
        <w:pStyle w:val="BodyText"/>
        <w:spacing w:line="285" w:lineRule="auto" w:before="47"/>
        <w:ind w:left="3025" w:right="201"/>
        <w:jc w:val="both"/>
      </w:pPr>
      <w:r>
        <w:rPr/>
        <w:t>De nombreuses études montrent que l’on se souvient mieux de ce que</w:t>
      </w:r>
      <w:r>
        <w:rPr>
          <w:spacing w:val="40"/>
        </w:rPr>
        <w:t> </w:t>
      </w:r>
      <w:r>
        <w:rPr/>
        <w:t>l’on écrit à la main que de ce que l’on tape sur un écran. En écrivant, le cerveau crée davantage de connexions entre les informations visuelles, motrices et auditives. Résultat: les connaissances sont mieux ancrées dans la mémoire à long terme, aussi bien chez les enfants que chez les </w:t>
      </w:r>
      <w:r>
        <w:rPr>
          <w:spacing w:val="-2"/>
        </w:rPr>
        <w:t>adultes.</w:t>
      </w:r>
    </w:p>
    <w:p>
      <w:pPr>
        <w:pStyle w:val="Heading1"/>
        <w:spacing w:before="115"/>
        <w:ind w:left="137"/>
      </w:pPr>
      <w:r>
        <w:rPr/>
        <w:t>Apprendre</w:t>
      </w:r>
      <w:r>
        <w:rPr>
          <w:spacing w:val="-10"/>
        </w:rPr>
        <w:t> </w:t>
      </w:r>
      <w:r>
        <w:rPr/>
        <w:t>une</w:t>
      </w:r>
      <w:r>
        <w:rPr>
          <w:spacing w:val="-9"/>
        </w:rPr>
        <w:t> </w:t>
      </w:r>
      <w:r>
        <w:rPr/>
        <w:t>langue</w:t>
      </w:r>
      <w:r>
        <w:rPr>
          <w:spacing w:val="-9"/>
        </w:rPr>
        <w:t> </w:t>
      </w:r>
      <w:r>
        <w:rPr>
          <w:spacing w:val="-2"/>
        </w:rPr>
        <w:t>autrement</w:t>
      </w:r>
    </w:p>
    <w:p>
      <w:pPr>
        <w:pStyle w:val="BodyText"/>
        <w:spacing w:line="285" w:lineRule="auto" w:before="48"/>
        <w:ind w:left="137" w:right="202"/>
        <w:jc w:val="both"/>
      </w:pPr>
      <w:r>
        <w:rPr/>
        <w:t>L’écriture manuscrite joue également un rôle important dans l’apprentissage des langues. Des recherches menées auprès d’adultes apprenant un nouvel alphabet montrent que ceux qui écrivent les lettres à la main les reconnaissent plus rapidement et les prononcent plus facilement. Le geste d’écrire aide donc à comprendre et à intégrer de nouveaux symboles linguistiques.</w:t>
      </w:r>
    </w:p>
    <w:p>
      <w:pPr>
        <w:pStyle w:val="Heading1"/>
        <w:spacing w:before="117"/>
        <w:ind w:left="137"/>
      </w:pPr>
      <w:r>
        <w:rPr/>
        <w:drawing>
          <wp:anchor distT="0" distB="0" distL="0" distR="0" allowOverlap="1" layoutInCell="1" locked="0" behindDoc="0" simplePos="0" relativeHeight="15729664">
            <wp:simplePos x="0" y="0"/>
            <wp:positionH relativeFrom="page">
              <wp:posOffset>5545341</wp:posOffset>
            </wp:positionH>
            <wp:positionV relativeFrom="paragraph">
              <wp:posOffset>105051</wp:posOffset>
            </wp:positionV>
            <wp:extent cx="1438817" cy="111484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438817" cy="1114845"/>
                    </a:xfrm>
                    <a:prstGeom prst="rect">
                      <a:avLst/>
                    </a:prstGeom>
                  </pic:spPr>
                </pic:pic>
              </a:graphicData>
            </a:graphic>
          </wp:anchor>
        </w:drawing>
      </w:r>
      <w:r>
        <w:rPr/>
        <w:t>Concentration</w:t>
      </w:r>
      <w:r>
        <w:rPr>
          <w:spacing w:val="-13"/>
        </w:rPr>
        <w:t> </w:t>
      </w:r>
      <w:r>
        <w:rPr/>
        <w:t>et</w:t>
      </w:r>
      <w:r>
        <w:rPr>
          <w:spacing w:val="-13"/>
        </w:rPr>
        <w:t> </w:t>
      </w:r>
      <w:r>
        <w:rPr/>
        <w:t>attention</w:t>
      </w:r>
      <w:r>
        <w:rPr>
          <w:spacing w:val="-12"/>
        </w:rPr>
        <w:t> </w:t>
      </w:r>
      <w:r>
        <w:rPr>
          <w:spacing w:val="-2"/>
        </w:rPr>
        <w:t>renforcées</w:t>
      </w:r>
    </w:p>
    <w:p>
      <w:pPr>
        <w:pStyle w:val="BodyText"/>
        <w:spacing w:line="285" w:lineRule="auto" w:before="47"/>
        <w:ind w:left="137" w:right="3090"/>
        <w:jc w:val="both"/>
      </w:pPr>
      <w:r>
        <w:rPr/>
        <w:t>Écrire à la main oblige à ralentir. Contrairement au clavier, qui favorise la copie rapide et mécanique, le stylo impose un rythme plus lent et plus réfléchi. Cette lenteur améliore la concentration et limite les distractions. Plusieurs participants aux études citées déclarent ainsi être plus attentifs et plus impliqués lorsqu’ils écrivent sur papier.</w:t>
      </w:r>
    </w:p>
    <w:p>
      <w:pPr>
        <w:pStyle w:val="Heading1"/>
        <w:spacing w:before="116"/>
        <w:ind w:left="170"/>
      </w:pPr>
      <w:r>
        <w:rPr/>
        <w:t>Un</w:t>
      </w:r>
      <w:r>
        <w:rPr>
          <w:spacing w:val="-9"/>
        </w:rPr>
        <w:t> </w:t>
      </w:r>
      <w:r>
        <w:rPr/>
        <w:t>enjeu</w:t>
      </w:r>
      <w:r>
        <w:rPr>
          <w:spacing w:val="-8"/>
        </w:rPr>
        <w:t> </w:t>
      </w:r>
      <w:r>
        <w:rPr/>
        <w:t>éducatif</w:t>
      </w:r>
      <w:r>
        <w:rPr>
          <w:spacing w:val="-7"/>
        </w:rPr>
        <w:t> </w:t>
      </w:r>
      <w:r>
        <w:rPr>
          <w:spacing w:val="-2"/>
        </w:rPr>
        <w:t>majeur</w:t>
      </w:r>
    </w:p>
    <w:p>
      <w:pPr>
        <w:pStyle w:val="BodyText"/>
        <w:spacing w:line="285" w:lineRule="auto" w:before="47"/>
        <w:ind w:left="170" w:right="168"/>
        <w:jc w:val="both"/>
      </w:pPr>
      <w:r>
        <w:rPr/>
        <w:t>Malgré ces bénéfices, certaines écoles ont réduit, voire supprimé, l’enseignement de l’écriture à la main au profit des outils numériques. Des chercheurs alertent sur les conséquences possibles de ce choix pour le développement du cerveau. Sans rejeter la technologie, ils recommandent néanmoins de maintenir une place minimale mais régulière à l’écriture manuscrite dans les apprentissages.</w:t>
      </w:r>
    </w:p>
    <w:p>
      <w:pPr>
        <w:pStyle w:val="BodyText"/>
        <w:spacing w:before="92"/>
      </w:pPr>
    </w:p>
    <w:p>
      <w:pPr>
        <w:pStyle w:val="BodyText"/>
        <w:spacing w:line="285" w:lineRule="auto" w:before="0"/>
        <w:ind w:left="194" w:right="145"/>
        <w:jc w:val="both"/>
      </w:pPr>
      <w:r>
        <w:rPr/>
        <w:t>À l’heure où tout semble aller plus vite, écrire à la main nous oblige à ralentir, à réfléchir et à mieux comprendre. Et si le véritable progrès n’était pas de choisir entre écran et papier, mais de savoir quand reprendre un stylo pour mieux penser?</w:t>
      </w:r>
    </w:p>
    <w:p>
      <w:pPr>
        <w:pStyle w:val="BodyText"/>
        <w:spacing w:before="193"/>
        <w:rPr>
          <w:sz w:val="18"/>
        </w:rPr>
      </w:pPr>
    </w:p>
    <w:p>
      <w:pPr>
        <w:spacing w:before="0"/>
        <w:ind w:left="372" w:right="0" w:firstLine="0"/>
        <w:jc w:val="left"/>
        <w:rPr>
          <w:sz w:val="18"/>
        </w:rPr>
      </w:pPr>
      <w:r>
        <w:rPr>
          <w:spacing w:val="-2"/>
          <w:sz w:val="18"/>
        </w:rPr>
        <w:t>Sources:</w:t>
      </w:r>
    </w:p>
    <w:p>
      <w:pPr>
        <w:spacing w:before="34"/>
        <w:ind w:left="678" w:right="0" w:firstLine="0"/>
        <w:jc w:val="left"/>
        <w:rPr>
          <w:sz w:val="18"/>
        </w:rPr>
      </w:pPr>
      <w:r>
        <w:rPr>
          <w:sz w:val="18"/>
        </w:rPr>
        <mc:AlternateContent>
          <mc:Choice Requires="wps">
            <w:drawing>
              <wp:anchor distT="0" distB="0" distL="0" distR="0" allowOverlap="1" layoutInCell="1" locked="0" behindDoc="0" simplePos="0" relativeHeight="15730176">
                <wp:simplePos x="0" y="0"/>
                <wp:positionH relativeFrom="page">
                  <wp:posOffset>762159</wp:posOffset>
                </wp:positionH>
                <wp:positionV relativeFrom="paragraph">
                  <wp:posOffset>90568</wp:posOffset>
                </wp:positionV>
                <wp:extent cx="29209" cy="29209"/>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012558pt;margin-top:7.131414pt;width:2.3pt;height:2.3pt;mso-position-horizontal-relative:page;mso-position-vertical-relative:paragraph;z-index:15730176" id="docshape3" coordorigin="1200,143" coordsize="46,46" path="m1226,188l1220,188,1217,187,1200,168,1200,162,1220,143,1226,143,1245,165,1245,168,1226,188xe" filled="true" fillcolor="#000000" stroked="false">
                <v:path arrowok="t"/>
                <v:fill type="solid"/>
                <w10:wrap type="none"/>
              </v:shape>
            </w:pict>
          </mc:Fallback>
        </mc:AlternateContent>
      </w:r>
      <w:r>
        <w:rPr>
          <w:sz w:val="18"/>
        </w:rPr>
        <w:t>Ère</w:t>
      </w:r>
      <w:r>
        <w:rPr>
          <w:spacing w:val="-4"/>
          <w:sz w:val="18"/>
        </w:rPr>
        <w:t> </w:t>
      </w:r>
      <w:r>
        <w:rPr>
          <w:sz w:val="18"/>
        </w:rPr>
        <w:t>numérique</w:t>
      </w:r>
      <w:r>
        <w:rPr>
          <w:spacing w:val="-4"/>
          <w:sz w:val="18"/>
        </w:rPr>
        <w:t> </w:t>
      </w:r>
      <w:r>
        <w:rPr>
          <w:sz w:val="18"/>
        </w:rPr>
        <w:t>:</w:t>
      </w:r>
      <w:r>
        <w:rPr>
          <w:spacing w:val="-3"/>
          <w:sz w:val="18"/>
        </w:rPr>
        <w:t> </w:t>
      </w:r>
      <w:r>
        <w:rPr>
          <w:sz w:val="18"/>
        </w:rPr>
        <w:t>voici</w:t>
      </w:r>
      <w:r>
        <w:rPr>
          <w:spacing w:val="-4"/>
          <w:sz w:val="18"/>
        </w:rPr>
        <w:t> </w:t>
      </w:r>
      <w:r>
        <w:rPr>
          <w:sz w:val="18"/>
        </w:rPr>
        <w:t>pourquoi</w:t>
      </w:r>
      <w:r>
        <w:rPr>
          <w:spacing w:val="-4"/>
          <w:sz w:val="18"/>
        </w:rPr>
        <w:t> </w:t>
      </w:r>
      <w:r>
        <w:rPr>
          <w:sz w:val="18"/>
        </w:rPr>
        <w:t>il</w:t>
      </w:r>
      <w:r>
        <w:rPr>
          <w:spacing w:val="-3"/>
          <w:sz w:val="18"/>
        </w:rPr>
        <w:t> </w:t>
      </w:r>
      <w:r>
        <w:rPr>
          <w:sz w:val="18"/>
        </w:rPr>
        <w:t>faut</w:t>
      </w:r>
      <w:r>
        <w:rPr>
          <w:spacing w:val="-4"/>
          <w:sz w:val="18"/>
        </w:rPr>
        <w:t> </w:t>
      </w:r>
      <w:r>
        <w:rPr>
          <w:sz w:val="18"/>
        </w:rPr>
        <w:t>continuer</w:t>
      </w:r>
      <w:r>
        <w:rPr>
          <w:spacing w:val="-4"/>
          <w:sz w:val="18"/>
        </w:rPr>
        <w:t> </w:t>
      </w:r>
      <w:r>
        <w:rPr>
          <w:sz w:val="18"/>
        </w:rPr>
        <w:t>d'écrire</w:t>
      </w:r>
      <w:r>
        <w:rPr>
          <w:spacing w:val="-4"/>
          <w:sz w:val="18"/>
        </w:rPr>
        <w:t> </w:t>
      </w:r>
      <w:r>
        <w:rPr>
          <w:sz w:val="18"/>
        </w:rPr>
        <w:t>à</w:t>
      </w:r>
      <w:r>
        <w:rPr>
          <w:spacing w:val="-3"/>
          <w:sz w:val="18"/>
        </w:rPr>
        <w:t> </w:t>
      </w:r>
      <w:r>
        <w:rPr>
          <w:sz w:val="18"/>
        </w:rPr>
        <w:t>la</w:t>
      </w:r>
      <w:r>
        <w:rPr>
          <w:spacing w:val="-4"/>
          <w:sz w:val="18"/>
        </w:rPr>
        <w:t> </w:t>
      </w:r>
      <w:r>
        <w:rPr>
          <w:sz w:val="18"/>
        </w:rPr>
        <w:t>main</w:t>
      </w:r>
      <w:r>
        <w:rPr>
          <w:spacing w:val="-4"/>
          <w:sz w:val="18"/>
        </w:rPr>
        <w:t> </w:t>
      </w:r>
      <w:r>
        <w:rPr>
          <w:sz w:val="18"/>
        </w:rPr>
        <w:t>(nationalgeographic.fr</w:t>
      </w:r>
      <w:r>
        <w:rPr>
          <w:spacing w:val="-4"/>
          <w:sz w:val="18"/>
        </w:rPr>
        <w:t> </w:t>
      </w:r>
      <w:r>
        <w:rPr>
          <w:sz w:val="18"/>
        </w:rPr>
        <w:t>-</w:t>
      </w:r>
      <w:r>
        <w:rPr>
          <w:spacing w:val="-4"/>
          <w:sz w:val="18"/>
        </w:rPr>
        <w:t> </w:t>
      </w:r>
      <w:r>
        <w:rPr>
          <w:spacing w:val="-2"/>
          <w:sz w:val="18"/>
        </w:rPr>
        <w:t>24112025)</w:t>
      </w:r>
    </w:p>
    <w:p>
      <w:pPr>
        <w:spacing w:line="278" w:lineRule="auto" w:before="33"/>
        <w:ind w:left="678" w:right="525" w:firstLine="0"/>
        <w:jc w:val="left"/>
        <w:rPr>
          <w:sz w:val="18"/>
        </w:rPr>
      </w:pPr>
      <w:r>
        <w:rPr>
          <w:sz w:val="18"/>
        </w:rPr>
        <mc:AlternateContent>
          <mc:Choice Requires="wps">
            <w:drawing>
              <wp:anchor distT="0" distB="0" distL="0" distR="0" allowOverlap="1" layoutInCell="1" locked="0" behindDoc="0" simplePos="0" relativeHeight="15730688">
                <wp:simplePos x="0" y="0"/>
                <wp:positionH relativeFrom="page">
                  <wp:posOffset>762159</wp:posOffset>
                </wp:positionH>
                <wp:positionV relativeFrom="paragraph">
                  <wp:posOffset>90002</wp:posOffset>
                </wp:positionV>
                <wp:extent cx="29209" cy="29209"/>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012558pt;margin-top:7.086816pt;width:2.3pt;height:2.3pt;mso-position-horizontal-relative:page;mso-position-vertical-relative:paragraph;z-index:15730688" id="docshape4" coordorigin="1200,142" coordsize="46,46" path="m1226,187l1220,187,1217,186,1200,167,1200,161,1220,142,1226,142,1245,164,1245,167,1226,187xe" filled="true" fillcolor="#000000" stroked="false">
                <v:path arrowok="t"/>
                <v:fill type="solid"/>
                <w10:wrap type="none"/>
              </v:shape>
            </w:pict>
          </mc:Fallback>
        </mc:AlternateContent>
      </w:r>
      <w:r>
        <w:rPr>
          <w:sz w:val="18"/>
        </w:rPr>
        <mc:AlternateContent>
          <mc:Choice Requires="wps">
            <w:drawing>
              <wp:anchor distT="0" distB="0" distL="0" distR="0" allowOverlap="1" layoutInCell="1" locked="0" behindDoc="0" simplePos="0" relativeHeight="15731200">
                <wp:simplePos x="0" y="0"/>
                <wp:positionH relativeFrom="page">
                  <wp:posOffset>762159</wp:posOffset>
                </wp:positionH>
                <wp:positionV relativeFrom="paragraph">
                  <wp:posOffset>242460</wp:posOffset>
                </wp:positionV>
                <wp:extent cx="29209" cy="29209"/>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012558pt;margin-top:19.091339pt;width:2.3pt;height:2.3pt;mso-position-horizontal-relative:page;mso-position-vertical-relative:paragraph;z-index:15731200" id="docshape5" coordorigin="1200,382" coordsize="46,46" path="m1226,427l1220,427,1217,426,1200,407,1200,401,1220,382,1226,382,1245,404,1245,407,1226,427xe" filled="true" fillcolor="#000000" stroked="false">
                <v:path arrowok="t"/>
                <v:fill type="solid"/>
                <w10:wrap type="none"/>
              </v:shape>
            </w:pict>
          </mc:Fallback>
        </mc:AlternateContent>
      </w:r>
      <w:r>
        <w:rPr>
          <w:sz w:val="18"/>
        </w:rPr>
        <w:t>Etude</w:t>
      </w:r>
      <w:r>
        <w:rPr>
          <w:spacing w:val="-10"/>
          <w:sz w:val="18"/>
        </w:rPr>
        <w:t> </w:t>
      </w:r>
      <w:r>
        <w:rPr>
          <w:sz w:val="18"/>
        </w:rPr>
        <w:t>de</w:t>
      </w:r>
      <w:r>
        <w:rPr>
          <w:spacing w:val="-10"/>
          <w:sz w:val="18"/>
        </w:rPr>
        <w:t> </w:t>
      </w:r>
      <w:hyperlink r:id="rId9">
        <w:r>
          <w:rPr>
            <w:sz w:val="18"/>
          </w:rPr>
          <w:t>Naomi</w:t>
        </w:r>
        <w:r>
          <w:rPr>
            <w:spacing w:val="-10"/>
            <w:sz w:val="18"/>
          </w:rPr>
          <w:t> </w:t>
        </w:r>
        <w:r>
          <w:rPr>
            <w:sz w:val="18"/>
          </w:rPr>
          <w:t>Susan</w:t>
        </w:r>
        <w:r>
          <w:rPr>
            <w:spacing w:val="-10"/>
            <w:sz w:val="18"/>
          </w:rPr>
          <w:t> </w:t>
        </w:r>
        <w:r>
          <w:rPr>
            <w:sz w:val="18"/>
          </w:rPr>
          <w:t>Baron</w:t>
        </w:r>
      </w:hyperlink>
      <w:r>
        <w:rPr>
          <w:sz w:val="18"/>
        </w:rPr>
        <w:t>,</w:t>
      </w:r>
      <w:r>
        <w:rPr>
          <w:spacing w:val="-10"/>
          <w:sz w:val="18"/>
        </w:rPr>
        <w:t> </w:t>
      </w:r>
      <w:r>
        <w:rPr>
          <w:sz w:val="18"/>
        </w:rPr>
        <w:t>professeure</w:t>
      </w:r>
      <w:r>
        <w:rPr>
          <w:spacing w:val="-10"/>
          <w:sz w:val="18"/>
        </w:rPr>
        <w:t> </w:t>
      </w:r>
      <w:r>
        <w:rPr>
          <w:sz w:val="18"/>
        </w:rPr>
        <w:t>émérite</w:t>
      </w:r>
      <w:r>
        <w:rPr>
          <w:spacing w:val="-10"/>
          <w:sz w:val="18"/>
        </w:rPr>
        <w:t> </w:t>
      </w:r>
      <w:r>
        <w:rPr>
          <w:sz w:val="18"/>
        </w:rPr>
        <w:t>de</w:t>
      </w:r>
      <w:r>
        <w:rPr>
          <w:spacing w:val="-10"/>
          <w:sz w:val="18"/>
        </w:rPr>
        <w:t> </w:t>
      </w:r>
      <w:r>
        <w:rPr>
          <w:sz w:val="18"/>
        </w:rPr>
        <w:t>linguistique</w:t>
      </w:r>
      <w:r>
        <w:rPr>
          <w:spacing w:val="-10"/>
          <w:sz w:val="18"/>
        </w:rPr>
        <w:t> </w:t>
      </w:r>
      <w:r>
        <w:rPr>
          <w:sz w:val="18"/>
        </w:rPr>
        <w:t>à</w:t>
      </w:r>
      <w:r>
        <w:rPr>
          <w:spacing w:val="-10"/>
          <w:sz w:val="18"/>
        </w:rPr>
        <w:t> </w:t>
      </w:r>
      <w:r>
        <w:rPr>
          <w:sz w:val="18"/>
        </w:rPr>
        <w:t>l’American</w:t>
      </w:r>
      <w:r>
        <w:rPr>
          <w:spacing w:val="-10"/>
          <w:sz w:val="18"/>
        </w:rPr>
        <w:t> </w:t>
      </w:r>
      <w:r>
        <w:rPr>
          <w:sz w:val="18"/>
        </w:rPr>
        <w:t>University</w:t>
      </w:r>
      <w:r>
        <w:rPr>
          <w:spacing w:val="-10"/>
          <w:sz w:val="18"/>
        </w:rPr>
        <w:t> </w:t>
      </w:r>
      <w:r>
        <w:rPr>
          <w:sz w:val="18"/>
        </w:rPr>
        <w:t>de</w:t>
      </w:r>
      <w:r>
        <w:rPr>
          <w:spacing w:val="-10"/>
          <w:sz w:val="18"/>
        </w:rPr>
        <w:t> </w:t>
      </w:r>
      <w:r>
        <w:rPr>
          <w:sz w:val="18"/>
        </w:rPr>
        <w:t>Washington</w:t>
      </w:r>
      <w:r>
        <w:rPr>
          <w:spacing w:val="-10"/>
          <w:sz w:val="18"/>
        </w:rPr>
        <w:t> </w:t>
      </w:r>
      <w:r>
        <w:rPr>
          <w:sz w:val="18"/>
        </w:rPr>
        <w:t>D.C.</w:t>
      </w:r>
      <w:r>
        <w:rPr>
          <w:spacing w:val="-10"/>
          <w:sz w:val="18"/>
        </w:rPr>
        <w:t> </w:t>
      </w:r>
      <w:r>
        <w:rPr>
          <w:sz w:val="18"/>
        </w:rPr>
        <w:t>(2025) Etude de</w:t>
      </w:r>
      <w:r>
        <w:rPr>
          <w:spacing w:val="40"/>
          <w:sz w:val="18"/>
        </w:rPr>
        <w:t> </w:t>
      </w:r>
      <w:hyperlink r:id="rId10">
        <w:r>
          <w:rPr>
            <w:sz w:val="18"/>
          </w:rPr>
          <w:t>Mellissa Prunty</w:t>
        </w:r>
      </w:hyperlink>
      <w:r>
        <w:rPr>
          <w:sz w:val="18"/>
        </w:rPr>
        <w:t>, maître de conférences en ergothérapie à l’université Brunel de Londres (2025)</w:t>
      </w:r>
    </w:p>
    <w:p>
      <w:pPr>
        <w:spacing w:line="278" w:lineRule="auto" w:before="0"/>
        <w:ind w:left="678" w:right="525" w:firstLine="0"/>
        <w:jc w:val="left"/>
        <w:rPr>
          <w:sz w:val="18"/>
        </w:rPr>
      </w:pPr>
      <w:r>
        <w:rPr>
          <w:sz w:val="18"/>
        </w:rPr>
        <mc:AlternateContent>
          <mc:Choice Requires="wps">
            <w:drawing>
              <wp:anchor distT="0" distB="0" distL="0" distR="0" allowOverlap="1" layoutInCell="1" locked="0" behindDoc="0" simplePos="0" relativeHeight="15731712">
                <wp:simplePos x="0" y="0"/>
                <wp:positionH relativeFrom="page">
                  <wp:posOffset>762159</wp:posOffset>
                </wp:positionH>
                <wp:positionV relativeFrom="paragraph">
                  <wp:posOffset>69035</wp:posOffset>
                </wp:positionV>
                <wp:extent cx="29209" cy="29209"/>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012558pt;margin-top:5.435902pt;width:2.3pt;height:2.3pt;mso-position-horizontal-relative:page;mso-position-vertical-relative:paragraph;z-index:15731712" id="docshape6" coordorigin="1200,109" coordsize="46,46" path="m1226,154l1220,154,1217,153,1200,134,1200,128,1220,109,1226,109,1245,131,1245,134,1226,154xe" filled="true" fillcolor="#000000" stroked="false">
                <v:path arrowok="t"/>
                <v:fill type="solid"/>
                <w10:wrap type="none"/>
              </v:shape>
            </w:pict>
          </mc:Fallback>
        </mc:AlternateContent>
      </w:r>
      <w:r>
        <w:rPr>
          <w:sz w:val="18"/>
        </w:rPr>
        <mc:AlternateContent>
          <mc:Choice Requires="wps">
            <w:drawing>
              <wp:anchor distT="0" distB="0" distL="0" distR="0" allowOverlap="1" layoutInCell="1" locked="0" behindDoc="0" simplePos="0" relativeHeight="15732224">
                <wp:simplePos x="0" y="0"/>
                <wp:positionH relativeFrom="page">
                  <wp:posOffset>762159</wp:posOffset>
                </wp:positionH>
                <wp:positionV relativeFrom="paragraph">
                  <wp:posOffset>221493</wp:posOffset>
                </wp:positionV>
                <wp:extent cx="29209" cy="29209"/>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0.012558pt;margin-top:17.440424pt;width:2.3pt;height:2.3pt;mso-position-horizontal-relative:page;mso-position-vertical-relative:paragraph;z-index:15732224" id="docshape7" coordorigin="1200,349" coordsize="46,46" path="m1226,394l1220,394,1217,393,1200,374,1200,368,1220,349,1226,349,1245,371,1245,374,1226,394xe" filled="true" fillcolor="#000000" stroked="false">
                <v:path arrowok="t"/>
                <v:fill type="solid"/>
                <w10:wrap type="none"/>
              </v:shape>
            </w:pict>
          </mc:Fallback>
        </mc:AlternateContent>
      </w:r>
      <w:r>
        <w:rPr>
          <w:sz w:val="18"/>
        </w:rPr>
        <w:t>Etude</w:t>
      </w:r>
      <w:r>
        <w:rPr>
          <w:spacing w:val="-9"/>
          <w:sz w:val="18"/>
        </w:rPr>
        <w:t> </w:t>
      </w:r>
      <w:r>
        <w:rPr>
          <w:sz w:val="18"/>
        </w:rPr>
        <w:t>de</w:t>
      </w:r>
      <w:r>
        <w:rPr>
          <w:spacing w:val="-9"/>
          <w:sz w:val="18"/>
        </w:rPr>
        <w:t> </w:t>
      </w:r>
      <w:hyperlink r:id="rId11">
        <w:r>
          <w:rPr>
            <w:sz w:val="18"/>
          </w:rPr>
          <w:t>Robert</w:t>
        </w:r>
        <w:r>
          <w:rPr>
            <w:spacing w:val="-9"/>
            <w:sz w:val="18"/>
          </w:rPr>
          <w:t> </w:t>
        </w:r>
        <w:r>
          <w:rPr>
            <w:sz w:val="18"/>
          </w:rPr>
          <w:t>W.</w:t>
        </w:r>
        <w:r>
          <w:rPr>
            <w:spacing w:val="-9"/>
            <w:sz w:val="18"/>
          </w:rPr>
          <w:t> </w:t>
        </w:r>
        <w:r>
          <w:rPr>
            <w:sz w:val="18"/>
          </w:rPr>
          <w:t>Wiley</w:t>
        </w:r>
      </w:hyperlink>
      <w:r>
        <w:rPr>
          <w:sz w:val="18"/>
        </w:rPr>
        <w:t>,</w:t>
      </w:r>
      <w:r>
        <w:rPr>
          <w:spacing w:val="-9"/>
          <w:sz w:val="18"/>
        </w:rPr>
        <w:t> </w:t>
      </w:r>
      <w:r>
        <w:rPr>
          <w:sz w:val="18"/>
        </w:rPr>
        <w:t>professeur</w:t>
      </w:r>
      <w:r>
        <w:rPr>
          <w:spacing w:val="-9"/>
          <w:sz w:val="18"/>
        </w:rPr>
        <w:t> </w:t>
      </w:r>
      <w:r>
        <w:rPr>
          <w:sz w:val="18"/>
        </w:rPr>
        <w:t>de</w:t>
      </w:r>
      <w:r>
        <w:rPr>
          <w:spacing w:val="-9"/>
          <w:sz w:val="18"/>
        </w:rPr>
        <w:t> </w:t>
      </w:r>
      <w:r>
        <w:rPr>
          <w:sz w:val="18"/>
        </w:rPr>
        <w:t>psychologie</w:t>
      </w:r>
      <w:r>
        <w:rPr>
          <w:spacing w:val="-9"/>
          <w:sz w:val="18"/>
        </w:rPr>
        <w:t> </w:t>
      </w:r>
      <w:r>
        <w:rPr>
          <w:sz w:val="18"/>
        </w:rPr>
        <w:t>à</w:t>
      </w:r>
      <w:r>
        <w:rPr>
          <w:spacing w:val="-9"/>
          <w:sz w:val="18"/>
        </w:rPr>
        <w:t> </w:t>
      </w:r>
      <w:r>
        <w:rPr>
          <w:sz w:val="18"/>
        </w:rPr>
        <w:t>l’université</w:t>
      </w:r>
      <w:r>
        <w:rPr>
          <w:spacing w:val="-9"/>
          <w:sz w:val="18"/>
        </w:rPr>
        <w:t> </w:t>
      </w:r>
      <w:r>
        <w:rPr>
          <w:sz w:val="18"/>
        </w:rPr>
        <w:t>de</w:t>
      </w:r>
      <w:r>
        <w:rPr>
          <w:spacing w:val="-9"/>
          <w:sz w:val="18"/>
        </w:rPr>
        <w:t> </w:t>
      </w:r>
      <w:r>
        <w:rPr>
          <w:sz w:val="18"/>
        </w:rPr>
        <w:t>Caroline</w:t>
      </w:r>
      <w:r>
        <w:rPr>
          <w:spacing w:val="-9"/>
          <w:sz w:val="18"/>
        </w:rPr>
        <w:t> </w:t>
      </w:r>
      <w:r>
        <w:rPr>
          <w:sz w:val="18"/>
        </w:rPr>
        <w:t>du</w:t>
      </w:r>
      <w:r>
        <w:rPr>
          <w:spacing w:val="-9"/>
          <w:sz w:val="18"/>
        </w:rPr>
        <w:t> </w:t>
      </w:r>
      <w:r>
        <w:rPr>
          <w:sz w:val="18"/>
        </w:rPr>
        <w:t>Nord</w:t>
      </w:r>
      <w:r>
        <w:rPr>
          <w:spacing w:val="-9"/>
          <w:sz w:val="18"/>
        </w:rPr>
        <w:t> </w:t>
      </w:r>
      <w:r>
        <w:rPr>
          <w:sz w:val="18"/>
        </w:rPr>
        <w:t>à</w:t>
      </w:r>
      <w:r>
        <w:rPr>
          <w:spacing w:val="-9"/>
          <w:sz w:val="18"/>
        </w:rPr>
        <w:t> </w:t>
      </w:r>
      <w:r>
        <w:rPr>
          <w:sz w:val="18"/>
        </w:rPr>
        <w:t>Greensboro</w:t>
      </w:r>
      <w:r>
        <w:rPr>
          <w:spacing w:val="-9"/>
          <w:sz w:val="18"/>
        </w:rPr>
        <w:t> </w:t>
      </w:r>
      <w:r>
        <w:rPr>
          <w:sz w:val="18"/>
        </w:rPr>
        <w:t>(2025) ChatGPT 5.2</w:t>
      </w:r>
    </w:p>
    <w:p>
      <w:pPr>
        <w:spacing w:after="0" w:line="278" w:lineRule="auto"/>
        <w:jc w:val="left"/>
        <w:rPr>
          <w:sz w:val="18"/>
        </w:rPr>
        <w:sectPr>
          <w:pgSz w:w="11910" w:h="16850"/>
          <w:pgMar w:header="0" w:footer="834" w:top="900" w:bottom="1200" w:left="708" w:right="708"/>
        </w:sectPr>
      </w:pPr>
    </w:p>
    <w:p>
      <w:pPr>
        <w:spacing w:before="357"/>
        <w:ind w:left="482" w:right="0" w:firstLine="0"/>
        <w:jc w:val="left"/>
        <w:rPr>
          <w:rFonts w:ascii="Lucida Sans" w:hAnsi="Lucida Sans"/>
          <w:b/>
          <w:i/>
          <w:sz w:val="58"/>
        </w:rPr>
      </w:pPr>
      <w:r>
        <w:rPr>
          <w:rFonts w:ascii="Lucida Sans" w:hAnsi="Lucida Sans"/>
          <w:b/>
          <w:i/>
          <w:sz w:val="58"/>
        </w:rPr>
        <w:drawing>
          <wp:anchor distT="0" distB="0" distL="0" distR="0" allowOverlap="1" layoutInCell="1" locked="0" behindDoc="0" simplePos="0" relativeHeight="15733760">
            <wp:simplePos x="0" y="0"/>
            <wp:positionH relativeFrom="page">
              <wp:posOffset>6007108</wp:posOffset>
            </wp:positionH>
            <wp:positionV relativeFrom="paragraph">
              <wp:posOffset>-3997</wp:posOffset>
            </wp:positionV>
            <wp:extent cx="1105316" cy="132978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1105316" cy="1329787"/>
                    </a:xfrm>
                    <a:prstGeom prst="rect">
                      <a:avLst/>
                    </a:prstGeom>
                  </pic:spPr>
                </pic:pic>
              </a:graphicData>
            </a:graphic>
          </wp:anchor>
        </w:drawing>
      </w:r>
      <w:r>
        <w:rPr>
          <w:rFonts w:ascii="Lucida Sans" w:hAnsi="Lucida Sans"/>
          <w:b/>
          <w:i/>
          <w:spacing w:val="-2"/>
          <w:sz w:val="58"/>
        </w:rPr>
        <w:t>VIDÉO</w:t>
      </w:r>
    </w:p>
    <w:p>
      <w:pPr>
        <w:spacing w:line="312" w:lineRule="auto" w:before="144"/>
        <w:ind w:left="482" w:right="1532" w:firstLine="0"/>
        <w:jc w:val="left"/>
        <w:rPr>
          <w:b/>
          <w:sz w:val="28"/>
        </w:rPr>
      </w:pPr>
      <w:hyperlink r:id="rId13">
        <w:r>
          <w:rPr>
            <w:b/>
            <w:sz w:val="28"/>
            <w:u w:val="single"/>
          </w:rPr>
          <w:t>Les</w:t>
        </w:r>
        <w:r>
          <w:rPr>
            <w:b/>
            <w:spacing w:val="-4"/>
            <w:sz w:val="28"/>
            <w:u w:val="single"/>
          </w:rPr>
          <w:t> </w:t>
        </w:r>
        <w:r>
          <w:rPr>
            <w:b/>
            <w:sz w:val="28"/>
            <w:u w:val="single"/>
          </w:rPr>
          <w:t>étudiants</w:t>
        </w:r>
        <w:r>
          <w:rPr>
            <w:b/>
            <w:spacing w:val="-4"/>
            <w:sz w:val="28"/>
            <w:u w:val="single"/>
          </w:rPr>
          <w:t> </w:t>
        </w:r>
        <w:r>
          <w:rPr>
            <w:b/>
            <w:sz w:val="28"/>
            <w:u w:val="single"/>
          </w:rPr>
          <w:t>de</w:t>
        </w:r>
        <w:r>
          <w:rPr>
            <w:b/>
            <w:spacing w:val="-4"/>
            <w:sz w:val="28"/>
            <w:u w:val="single"/>
          </w:rPr>
          <w:t> </w:t>
        </w:r>
        <w:r>
          <w:rPr>
            <w:b/>
            <w:sz w:val="28"/>
            <w:u w:val="single"/>
          </w:rPr>
          <w:t>S</w:t>
        </w:r>
      </w:hyperlink>
      <w:hyperlink r:id="rId13">
        <w:r>
          <w:rPr>
            <w:b/>
            <w:sz w:val="28"/>
            <w:u w:val="single"/>
          </w:rPr>
          <w:t>cience</w:t>
        </w:r>
        <w:r>
          <w:rPr>
            <w:b/>
            <w:spacing w:val="-4"/>
            <w:sz w:val="28"/>
            <w:u w:val="single"/>
          </w:rPr>
          <w:t> </w:t>
        </w:r>
        <w:r>
          <w:rPr>
            <w:b/>
            <w:sz w:val="28"/>
            <w:u w:val="single"/>
          </w:rPr>
          <w:t>Po</w:t>
        </w:r>
        <w:r>
          <w:rPr>
            <w:b/>
            <w:spacing w:val="-4"/>
            <w:sz w:val="28"/>
            <w:u w:val="single"/>
          </w:rPr>
          <w:t> </w:t>
        </w:r>
        <w:r>
          <w:rPr>
            <w:b/>
            <w:sz w:val="28"/>
            <w:u w:val="single"/>
          </w:rPr>
          <w:t>Rennes</w:t>
        </w:r>
        <w:r>
          <w:rPr>
            <w:b/>
            <w:sz w:val="28"/>
            <w:u w:val="none"/>
          </w:rPr>
          <w:t>,</w:t>
        </w:r>
        <w:r>
          <w:rPr>
            <w:b/>
            <w:sz w:val="28"/>
            <w:u w:val="single"/>
          </w:rPr>
          <w:t> n’ont</w:t>
        </w:r>
        <w:r>
          <w:rPr>
            <w:b/>
            <w:spacing w:val="-14"/>
            <w:sz w:val="28"/>
            <w:u w:val="single"/>
          </w:rPr>
          <w:t> </w:t>
        </w:r>
        <w:r>
          <w:rPr>
            <w:b/>
            <w:sz w:val="28"/>
            <w:u w:val="single"/>
          </w:rPr>
          <w:t>plus</w:t>
        </w:r>
        <w:r>
          <w:rPr>
            <w:b/>
            <w:spacing w:val="-4"/>
            <w:sz w:val="28"/>
            <w:u w:val="single"/>
          </w:rPr>
          <w:t> </w:t>
        </w:r>
        <w:r>
          <w:rPr>
            <w:b/>
            <w:sz w:val="28"/>
            <w:u w:val="single"/>
          </w:rPr>
          <w:t>le</w:t>
        </w:r>
        <w:r>
          <w:rPr>
            <w:b/>
            <w:spacing w:val="-4"/>
            <w:sz w:val="28"/>
            <w:u w:val="single"/>
          </w:rPr>
          <w:t> </w:t>
        </w:r>
        <w:r>
          <w:rPr>
            <w:b/>
            <w:sz w:val="28"/>
            <w:u w:val="single"/>
          </w:rPr>
          <w:t>droit</w:t>
        </w:r>
      </w:hyperlink>
      <w:r>
        <w:rPr>
          <w:b/>
          <w:sz w:val="28"/>
          <w:u w:val="none"/>
        </w:rPr>
        <w:t> </w:t>
      </w:r>
      <w:hyperlink r:id="rId13">
        <w:r>
          <w:rPr>
            <w:b/>
            <w:sz w:val="28"/>
            <w:u w:val="single"/>
          </w:rPr>
          <w:t>d’utiliser leur ordinateur</w:t>
        </w:r>
      </w:hyperlink>
    </w:p>
    <w:p>
      <w:pPr>
        <w:spacing w:line="252" w:lineRule="exact" w:before="0"/>
        <w:ind w:left="482" w:right="0" w:firstLine="0"/>
        <w:jc w:val="left"/>
        <w:rPr>
          <w:b/>
          <w:sz w:val="22"/>
        </w:rPr>
      </w:pPr>
      <w:r>
        <w:rPr>
          <w:b/>
          <w:spacing w:val="-74"/>
          <w:sz w:val="22"/>
        </w:rPr>
        <w:t>(</w:t>
      </w:r>
      <w:hyperlink r:id="rId13">
        <w:r>
          <w:rPr>
            <w:rFonts w:ascii="Times New Roman"/>
            <w:spacing w:val="17"/>
            <w:sz w:val="22"/>
            <w:u w:val="single"/>
          </w:rPr>
          <w:t> </w:t>
        </w:r>
        <w:r>
          <w:rPr>
            <w:b/>
            <w:sz w:val="22"/>
            <w:u w:val="single"/>
          </w:rPr>
          <w:t>France</w:t>
        </w:r>
        <w:r>
          <w:rPr>
            <w:b/>
            <w:spacing w:val="-8"/>
            <w:sz w:val="22"/>
            <w:u w:val="single"/>
          </w:rPr>
          <w:t> </w:t>
        </w:r>
        <w:r>
          <w:rPr>
            <w:b/>
            <w:sz w:val="22"/>
            <w:u w:val="single"/>
          </w:rPr>
          <w:t>3</w:t>
        </w:r>
        <w:r>
          <w:rPr>
            <w:b/>
            <w:spacing w:val="-5"/>
            <w:sz w:val="22"/>
            <w:u w:val="single"/>
          </w:rPr>
          <w:t> </w:t>
        </w:r>
        <w:r>
          <w:rPr>
            <w:b/>
            <w:spacing w:val="-2"/>
            <w:sz w:val="22"/>
            <w:u w:val="single"/>
          </w:rPr>
          <w:t>Bretagne</w:t>
        </w:r>
        <w:r>
          <w:rPr>
            <w:b/>
            <w:spacing w:val="-2"/>
            <w:sz w:val="22"/>
            <w:u w:val="none"/>
          </w:rPr>
          <w:t>)</w:t>
        </w:r>
      </w:hyperlink>
    </w:p>
    <w:p>
      <w:pPr>
        <w:pStyle w:val="BodyText"/>
        <w:spacing w:before="185"/>
        <w:rPr>
          <w:b/>
          <w:sz w:val="20"/>
        </w:rPr>
      </w:pPr>
      <w:r>
        <w:rPr>
          <w:b/>
          <w:sz w:val="20"/>
        </w:rPr>
        <mc:AlternateContent>
          <mc:Choice Requires="wps">
            <w:drawing>
              <wp:anchor distT="0" distB="0" distL="0" distR="0" allowOverlap="1" layoutInCell="1" locked="0" behindDoc="1" simplePos="0" relativeHeight="487591936">
                <wp:simplePos x="0" y="0"/>
                <wp:positionH relativeFrom="page">
                  <wp:posOffset>700378</wp:posOffset>
                </wp:positionH>
                <wp:positionV relativeFrom="paragraph">
                  <wp:posOffset>278827</wp:posOffset>
                </wp:positionV>
                <wp:extent cx="1066800" cy="19939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066800" cy="199390"/>
                          <a:chExt cx="1066800" cy="199390"/>
                        </a:xfrm>
                      </wpg:grpSpPr>
                      <wps:wsp>
                        <wps:cNvPr id="13" name="Graphic 13"/>
                        <wps:cNvSpPr/>
                        <wps:spPr>
                          <a:xfrm>
                            <a:off x="0" y="0"/>
                            <a:ext cx="1066800" cy="199390"/>
                          </a:xfrm>
                          <a:custGeom>
                            <a:avLst/>
                            <a:gdLst/>
                            <a:ahLst/>
                            <a:cxnLst/>
                            <a:rect l="l" t="t" r="r" b="b"/>
                            <a:pathLst>
                              <a:path w="1066800" h="199390">
                                <a:moveTo>
                                  <a:pt x="1016750"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16750" y="0"/>
                                </a:lnTo>
                                <a:lnTo>
                                  <a:pt x="1036099" y="3906"/>
                                </a:lnTo>
                                <a:lnTo>
                                  <a:pt x="1051900" y="14559"/>
                                </a:lnTo>
                                <a:lnTo>
                                  <a:pt x="1062553" y="30359"/>
                                </a:lnTo>
                                <a:lnTo>
                                  <a:pt x="1066459" y="49708"/>
                                </a:lnTo>
                                <a:lnTo>
                                  <a:pt x="1066459" y="149126"/>
                                </a:lnTo>
                                <a:lnTo>
                                  <a:pt x="1062553" y="168475"/>
                                </a:lnTo>
                                <a:lnTo>
                                  <a:pt x="1051900" y="184276"/>
                                </a:lnTo>
                                <a:lnTo>
                                  <a:pt x="1036099" y="194929"/>
                                </a:lnTo>
                                <a:lnTo>
                                  <a:pt x="1016750" y="198835"/>
                                </a:lnTo>
                                <a:close/>
                              </a:path>
                            </a:pathLst>
                          </a:custGeom>
                          <a:solidFill>
                            <a:srgbClr val="E3E7EB"/>
                          </a:solidFill>
                        </wps:spPr>
                        <wps:bodyPr wrap="square" lIns="0" tIns="0" rIns="0" bIns="0" rtlCol="0">
                          <a:prstTxWarp prst="textNoShape">
                            <a:avLst/>
                          </a:prstTxWarp>
                          <a:noAutofit/>
                        </wps:bodyPr>
                      </wps:wsp>
                      <wps:wsp>
                        <wps:cNvPr id="14" name="Textbox 14"/>
                        <wps:cNvSpPr txBox="1"/>
                        <wps:spPr>
                          <a:xfrm>
                            <a:off x="0" y="0"/>
                            <a:ext cx="1066800" cy="199390"/>
                          </a:xfrm>
                          <a:prstGeom prst="rect">
                            <a:avLst/>
                          </a:prstGeom>
                        </wps:spPr>
                        <wps:txbx>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21.954887pt;width:84pt;height:15.7pt;mso-position-horizontal-relative:page;mso-position-vertical-relative:paragraph;z-index:-15724544;mso-wrap-distance-left:0;mso-wrap-distance-right:0" id="docshapegroup8" coordorigin="1103,439" coordsize="1680,314">
                <v:shape style="position:absolute;left:1102;top:439;width:1680;height:314" id="docshape9" coordorigin="1103,439" coordsize="1680,314" path="m2704,752l1181,752,1151,746,1126,729,1109,704,1103,674,1103,517,1109,487,1126,462,1151,445,1181,439,2704,439,2735,445,2759,462,2776,487,2782,517,2782,674,2776,704,2759,729,2735,746,2704,752xe" filled="true" fillcolor="#e3e7eb" stroked="false">
                  <v:path arrowok="t"/>
                  <v:fill type="solid"/>
                </v:shape>
                <v:shape style="position:absolute;left:1102;top:439;width:1680;height:314" type="#_x0000_t202" id="docshape10" filled="false" stroked="false">
                  <v:textbox inset="0,0,0,0">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v:textbox>
                  <w10:wrap type="none"/>
                </v:shape>
                <w10:wrap type="topAndBottom"/>
              </v:group>
            </w:pict>
          </mc:Fallback>
        </mc:AlternateContent>
      </w:r>
    </w:p>
    <w:p>
      <w:pPr>
        <w:pStyle w:val="ListParagraph"/>
        <w:numPr>
          <w:ilvl w:val="0"/>
          <w:numId w:val="2"/>
        </w:numPr>
        <w:tabs>
          <w:tab w:pos="664" w:val="left" w:leader="none"/>
        </w:tabs>
        <w:spacing w:line="340" w:lineRule="auto" w:before="122" w:after="0"/>
        <w:ind w:left="482" w:right="804" w:firstLine="0"/>
        <w:jc w:val="left"/>
        <w:rPr>
          <w:sz w:val="22"/>
        </w:rPr>
      </w:pPr>
      <w:r>
        <w:rPr>
          <w:sz w:val="22"/>
        </w:rPr>
        <w:t>-</w:t>
      </w:r>
      <w:r>
        <w:rPr>
          <w:spacing w:val="-2"/>
          <w:sz w:val="22"/>
        </w:rPr>
        <w:t> </w:t>
      </w:r>
      <w:r>
        <w:rPr>
          <w:sz w:val="22"/>
        </w:rPr>
        <w:t>Comment</w:t>
      </w:r>
      <w:r>
        <w:rPr>
          <w:spacing w:val="-2"/>
          <w:sz w:val="22"/>
        </w:rPr>
        <w:t> </w:t>
      </w:r>
      <w:r>
        <w:rPr>
          <w:sz w:val="22"/>
        </w:rPr>
        <w:t>imagines-tu</w:t>
      </w:r>
      <w:r>
        <w:rPr>
          <w:spacing w:val="-3"/>
          <w:sz w:val="22"/>
        </w:rPr>
        <w:t> </w:t>
      </w:r>
      <w:r>
        <w:rPr>
          <w:sz w:val="22"/>
        </w:rPr>
        <w:t>la</w:t>
      </w:r>
      <w:r>
        <w:rPr>
          <w:spacing w:val="-3"/>
          <w:sz w:val="22"/>
        </w:rPr>
        <w:t> </w:t>
      </w:r>
      <w:r>
        <w:rPr>
          <w:sz w:val="22"/>
        </w:rPr>
        <w:t>prise</w:t>
      </w:r>
      <w:r>
        <w:rPr>
          <w:spacing w:val="-3"/>
          <w:sz w:val="22"/>
        </w:rPr>
        <w:t> </w:t>
      </w:r>
      <w:r>
        <w:rPr>
          <w:sz w:val="22"/>
        </w:rPr>
        <w:t>de</w:t>
      </w:r>
      <w:r>
        <w:rPr>
          <w:spacing w:val="-3"/>
          <w:sz w:val="22"/>
        </w:rPr>
        <w:t> </w:t>
      </w:r>
      <w:r>
        <w:rPr>
          <w:sz w:val="22"/>
        </w:rPr>
        <w:t>notes</w:t>
      </w:r>
      <w:r>
        <w:rPr>
          <w:spacing w:val="-3"/>
          <w:sz w:val="22"/>
        </w:rPr>
        <w:t> </w:t>
      </w:r>
      <w:r>
        <w:rPr>
          <w:sz w:val="22"/>
        </w:rPr>
        <w:t>pendant</w:t>
      </w:r>
      <w:r>
        <w:rPr>
          <w:spacing w:val="-2"/>
          <w:sz w:val="22"/>
        </w:rPr>
        <w:t> </w:t>
      </w:r>
      <w:r>
        <w:rPr>
          <w:sz w:val="22"/>
        </w:rPr>
        <w:t>tes</w:t>
      </w:r>
      <w:r>
        <w:rPr>
          <w:spacing w:val="-3"/>
          <w:sz w:val="22"/>
        </w:rPr>
        <w:t> </w:t>
      </w:r>
      <w:r>
        <w:rPr>
          <w:sz w:val="22"/>
        </w:rPr>
        <w:t>études</w:t>
      </w:r>
      <w:r>
        <w:rPr>
          <w:spacing w:val="-3"/>
          <w:sz w:val="22"/>
        </w:rPr>
        <w:t> </w:t>
      </w:r>
      <w:r>
        <w:rPr>
          <w:sz w:val="22"/>
        </w:rPr>
        <w:t>supérieures</w:t>
      </w:r>
      <w:r>
        <w:rPr>
          <w:spacing w:val="-3"/>
          <w:sz w:val="22"/>
        </w:rPr>
        <w:t> </w:t>
      </w:r>
      <w:r>
        <w:rPr>
          <w:sz w:val="22"/>
        </w:rPr>
        <w:t>?</w:t>
      </w:r>
      <w:r>
        <w:rPr>
          <w:spacing w:val="40"/>
          <w:sz w:val="22"/>
        </w:rPr>
        <w:t> </w:t>
      </w:r>
      <w:r>
        <w:rPr>
          <w:sz w:val="22"/>
        </w:rPr>
        <w:t>Tu</w:t>
      </w:r>
      <w:r>
        <w:rPr>
          <w:spacing w:val="-3"/>
          <w:sz w:val="22"/>
        </w:rPr>
        <w:t> </w:t>
      </w:r>
      <w:r>
        <w:rPr>
          <w:sz w:val="22"/>
        </w:rPr>
        <w:t>assisteras</w:t>
      </w:r>
      <w:r>
        <w:rPr>
          <w:spacing w:val="-3"/>
          <w:sz w:val="22"/>
        </w:rPr>
        <w:t> </w:t>
      </w:r>
      <w:r>
        <w:rPr>
          <w:sz w:val="22"/>
        </w:rPr>
        <w:t>au cours avec ton ordinateur ou tu prendras plutôt des notes sur papier ?</w:t>
      </w:r>
    </w:p>
    <w:p>
      <w:pPr>
        <w:spacing w:before="2"/>
        <w:ind w:left="482" w:right="0" w:firstLine="0"/>
        <w:jc w:val="left"/>
        <w:rPr>
          <w:sz w:val="22"/>
        </w:rPr>
      </w:pPr>
      <w:r>
        <w:rPr>
          <w:color w:val="D9D9D9"/>
          <w:spacing w:val="-2"/>
          <w:sz w:val="22"/>
        </w:rPr>
        <w:t>...........................................................................................................................................................</w:t>
      </w:r>
    </w:p>
    <w:p>
      <w:pPr>
        <w:spacing w:before="107"/>
        <w:ind w:left="482" w:right="0" w:firstLine="0"/>
        <w:jc w:val="left"/>
        <w:rPr>
          <w:sz w:val="22"/>
        </w:rPr>
      </w:pPr>
      <w:r>
        <w:rPr>
          <w:color w:val="D9D9D9"/>
          <w:spacing w:val="-2"/>
          <w:sz w:val="22"/>
        </w:rPr>
        <w:t>...........................................................................................................................................................</w:t>
      </w:r>
    </w:p>
    <w:p>
      <w:pPr>
        <w:pStyle w:val="BodyText"/>
        <w:spacing w:before="131"/>
        <w:rPr>
          <w:sz w:val="20"/>
        </w:rPr>
      </w:pPr>
      <w:r>
        <w:rPr>
          <w:sz w:val="20"/>
        </w:rPr>
        <mc:AlternateContent>
          <mc:Choice Requires="wps">
            <w:drawing>
              <wp:anchor distT="0" distB="0" distL="0" distR="0" allowOverlap="1" layoutInCell="1" locked="0" behindDoc="1" simplePos="0" relativeHeight="487592448">
                <wp:simplePos x="0" y="0"/>
                <wp:positionH relativeFrom="page">
                  <wp:posOffset>700378</wp:posOffset>
                </wp:positionH>
                <wp:positionV relativeFrom="paragraph">
                  <wp:posOffset>244635</wp:posOffset>
                </wp:positionV>
                <wp:extent cx="1074420" cy="19939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074420" cy="199390"/>
                          <a:chExt cx="1074420" cy="199390"/>
                        </a:xfrm>
                      </wpg:grpSpPr>
                      <wps:wsp>
                        <wps:cNvPr id="16" name="Graphic 16"/>
                        <wps:cNvSpPr/>
                        <wps:spPr>
                          <a:xfrm>
                            <a:off x="0" y="0"/>
                            <a:ext cx="1074420" cy="199390"/>
                          </a:xfrm>
                          <a:custGeom>
                            <a:avLst/>
                            <a:gdLst/>
                            <a:ahLst/>
                            <a:cxnLst/>
                            <a:rect l="l" t="t" r="r" b="b"/>
                            <a:pathLst>
                              <a:path w="1074420" h="199390">
                                <a:moveTo>
                                  <a:pt x="1024492"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24492" y="0"/>
                                </a:lnTo>
                                <a:lnTo>
                                  <a:pt x="1043841" y="3906"/>
                                </a:lnTo>
                                <a:lnTo>
                                  <a:pt x="1059642" y="14559"/>
                                </a:lnTo>
                                <a:lnTo>
                                  <a:pt x="1070295" y="30359"/>
                                </a:lnTo>
                                <a:lnTo>
                                  <a:pt x="1074201" y="49708"/>
                                </a:lnTo>
                                <a:lnTo>
                                  <a:pt x="1074201" y="149126"/>
                                </a:lnTo>
                                <a:lnTo>
                                  <a:pt x="1070295" y="168475"/>
                                </a:lnTo>
                                <a:lnTo>
                                  <a:pt x="1059642" y="184276"/>
                                </a:lnTo>
                                <a:lnTo>
                                  <a:pt x="1043841" y="194929"/>
                                </a:lnTo>
                                <a:lnTo>
                                  <a:pt x="1024492" y="198835"/>
                                </a:lnTo>
                                <a:close/>
                              </a:path>
                            </a:pathLst>
                          </a:custGeom>
                          <a:solidFill>
                            <a:srgbClr val="F5FD73"/>
                          </a:solidFill>
                        </wps:spPr>
                        <wps:bodyPr wrap="square" lIns="0" tIns="0" rIns="0" bIns="0" rtlCol="0">
                          <a:prstTxWarp prst="textNoShape">
                            <a:avLst/>
                          </a:prstTxWarp>
                          <a:noAutofit/>
                        </wps:bodyPr>
                      </wps:wsp>
                      <wps:wsp>
                        <wps:cNvPr id="17" name="Textbox 17"/>
                        <wps:cNvSpPr txBox="1"/>
                        <wps:spPr>
                          <a:xfrm>
                            <a:off x="0" y="0"/>
                            <a:ext cx="1074420" cy="199390"/>
                          </a:xfrm>
                          <a:prstGeom prst="rect">
                            <a:avLst/>
                          </a:prstGeom>
                        </wps:spPr>
                        <wps:txbx>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9.262611pt;width:84.6pt;height:15.7pt;mso-position-horizontal-relative:page;mso-position-vertical-relative:paragraph;z-index:-15724032;mso-wrap-distance-left:0;mso-wrap-distance-right:0" id="docshapegroup11" coordorigin="1103,385" coordsize="1692,314">
                <v:shape style="position:absolute;left:1102;top:385;width:1692;height:314" id="docshape12" coordorigin="1103,385" coordsize="1692,314" path="m2716,698l1181,698,1151,692,1126,675,1109,651,1103,620,1103,464,1109,433,1126,408,1151,391,1181,385,2716,385,2747,391,2772,408,2788,433,2795,464,2795,620,2788,651,2772,675,2747,692,2716,698xe" filled="true" fillcolor="#f5fd73" stroked="false">
                  <v:path arrowok="t"/>
                  <v:fill type="solid"/>
                </v:shape>
                <v:shape style="position:absolute;left:1102;top:385;width:1692;height:314" type="#_x0000_t202" id="docshape13" filled="false" stroked="false">
                  <v:textbox inset="0,0,0,0">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v:textbox>
                  <w10:wrap type="none"/>
                </v:shape>
                <w10:wrap type="topAndBottom"/>
              </v:group>
            </w:pict>
          </mc:Fallback>
        </mc:AlternateContent>
      </w:r>
    </w:p>
    <w:p>
      <w:pPr>
        <w:pStyle w:val="BodyText"/>
        <w:spacing w:before="61"/>
      </w:pPr>
    </w:p>
    <w:p>
      <w:pPr>
        <w:pStyle w:val="Heading1"/>
        <w:jc w:val="left"/>
      </w:pPr>
      <w:r>
        <w:rPr/>
        <w:t>Réponds</w:t>
      </w:r>
      <w:r>
        <w:rPr>
          <w:spacing w:val="-9"/>
        </w:rPr>
        <w:t> </w:t>
      </w:r>
      <w:r>
        <w:rPr/>
        <w:t>aux</w:t>
      </w:r>
      <w:r>
        <w:rPr>
          <w:spacing w:val="-8"/>
        </w:rPr>
        <w:t> </w:t>
      </w:r>
      <w:r>
        <w:rPr>
          <w:spacing w:val="-2"/>
        </w:rPr>
        <w:t>questions.</w:t>
      </w:r>
    </w:p>
    <w:p>
      <w:pPr>
        <w:pStyle w:val="ListParagraph"/>
        <w:numPr>
          <w:ilvl w:val="0"/>
          <w:numId w:val="2"/>
        </w:numPr>
        <w:tabs>
          <w:tab w:pos="664" w:val="left" w:leader="none"/>
        </w:tabs>
        <w:spacing w:line="412" w:lineRule="auto" w:before="182" w:after="0"/>
        <w:ind w:left="482" w:right="499" w:firstLine="0"/>
        <w:jc w:val="left"/>
        <w:rPr>
          <w:sz w:val="22"/>
        </w:rPr>
      </w:pPr>
      <w:r>
        <w:rPr>
          <w:sz w:val="22"/>
        </w:rPr>
        <w:t>-</w:t>
      </w:r>
      <w:r>
        <w:rPr>
          <w:spacing w:val="-2"/>
          <w:sz w:val="22"/>
        </w:rPr>
        <w:t> </w:t>
      </w:r>
      <w:r>
        <w:rPr>
          <w:sz w:val="22"/>
        </w:rPr>
        <w:t>Quelle</w:t>
      </w:r>
      <w:r>
        <w:rPr>
          <w:spacing w:val="-3"/>
          <w:sz w:val="22"/>
        </w:rPr>
        <w:t> </w:t>
      </w:r>
      <w:r>
        <w:rPr>
          <w:sz w:val="22"/>
        </w:rPr>
        <w:t>décision</w:t>
      </w:r>
      <w:r>
        <w:rPr>
          <w:spacing w:val="-3"/>
          <w:sz w:val="22"/>
        </w:rPr>
        <w:t> </w:t>
      </w:r>
      <w:r>
        <w:rPr>
          <w:sz w:val="22"/>
        </w:rPr>
        <w:t>a-t-on</w:t>
      </w:r>
      <w:r>
        <w:rPr>
          <w:spacing w:val="-3"/>
          <w:sz w:val="22"/>
        </w:rPr>
        <w:t> </w:t>
      </w:r>
      <w:r>
        <w:rPr>
          <w:sz w:val="22"/>
        </w:rPr>
        <w:t>récemment</w:t>
      </w:r>
      <w:r>
        <w:rPr>
          <w:spacing w:val="-2"/>
          <w:sz w:val="22"/>
        </w:rPr>
        <w:t> </w:t>
      </w:r>
      <w:r>
        <w:rPr>
          <w:sz w:val="22"/>
        </w:rPr>
        <w:t>prise</w:t>
      </w:r>
      <w:r>
        <w:rPr>
          <w:spacing w:val="-3"/>
          <w:sz w:val="22"/>
        </w:rPr>
        <w:t> </w:t>
      </w:r>
      <w:r>
        <w:rPr>
          <w:sz w:val="22"/>
        </w:rPr>
        <w:t>au</w:t>
      </w:r>
      <w:r>
        <w:rPr>
          <w:spacing w:val="-3"/>
          <w:sz w:val="22"/>
        </w:rPr>
        <w:t> </w:t>
      </w:r>
      <w:r>
        <w:rPr>
          <w:sz w:val="22"/>
        </w:rPr>
        <w:t>sein</w:t>
      </w:r>
      <w:r>
        <w:rPr>
          <w:spacing w:val="-3"/>
          <w:sz w:val="22"/>
        </w:rPr>
        <w:t> </w:t>
      </w:r>
      <w:r>
        <w:rPr>
          <w:sz w:val="22"/>
        </w:rPr>
        <w:t>de</w:t>
      </w:r>
      <w:r>
        <w:rPr>
          <w:spacing w:val="-3"/>
          <w:sz w:val="22"/>
        </w:rPr>
        <w:t> </w:t>
      </w:r>
      <w:r>
        <w:rPr>
          <w:sz w:val="22"/>
        </w:rPr>
        <w:t>la</w:t>
      </w:r>
      <w:r>
        <w:rPr>
          <w:spacing w:val="-3"/>
          <w:sz w:val="22"/>
        </w:rPr>
        <w:t> </w:t>
      </w:r>
      <w:r>
        <w:rPr>
          <w:sz w:val="22"/>
        </w:rPr>
        <w:t>faculté</w:t>
      </w:r>
      <w:r>
        <w:rPr>
          <w:spacing w:val="-3"/>
          <w:sz w:val="22"/>
        </w:rPr>
        <w:t> </w:t>
      </w:r>
      <w:r>
        <w:rPr>
          <w:sz w:val="22"/>
        </w:rPr>
        <w:t>de</w:t>
      </w:r>
      <w:r>
        <w:rPr>
          <w:spacing w:val="-3"/>
          <w:sz w:val="22"/>
        </w:rPr>
        <w:t> </w:t>
      </w:r>
      <w:r>
        <w:rPr>
          <w:sz w:val="22"/>
        </w:rPr>
        <w:t>sciences</w:t>
      </w:r>
      <w:r>
        <w:rPr>
          <w:spacing w:val="-3"/>
          <w:sz w:val="22"/>
        </w:rPr>
        <w:t> </w:t>
      </w:r>
      <w:r>
        <w:rPr>
          <w:sz w:val="22"/>
        </w:rPr>
        <w:t>politiques</w:t>
      </w:r>
      <w:r>
        <w:rPr>
          <w:spacing w:val="-3"/>
          <w:sz w:val="22"/>
        </w:rPr>
        <w:t> </w:t>
      </w:r>
      <w:r>
        <w:rPr>
          <w:sz w:val="22"/>
        </w:rPr>
        <w:t>à</w:t>
      </w:r>
      <w:r>
        <w:rPr>
          <w:spacing w:val="-3"/>
          <w:sz w:val="22"/>
        </w:rPr>
        <w:t> </w:t>
      </w:r>
      <w:r>
        <w:rPr>
          <w:sz w:val="22"/>
        </w:rPr>
        <w:t>Rennes? Qu’est-ce qui a motivé cette mesure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240" w:lineRule="auto" w:before="182" w:after="0"/>
        <w:ind w:left="664" w:right="0" w:hanging="182"/>
        <w:jc w:val="left"/>
        <w:rPr>
          <w:sz w:val="22"/>
        </w:rPr>
      </w:pPr>
      <w:r>
        <w:rPr>
          <w:sz w:val="22"/>
        </w:rPr>
        <w:t>-</w:t>
      </w:r>
      <w:r>
        <w:rPr>
          <w:spacing w:val="-12"/>
          <w:sz w:val="22"/>
        </w:rPr>
        <w:t> </w:t>
      </w:r>
      <w:r>
        <w:rPr>
          <w:sz w:val="22"/>
        </w:rPr>
        <w:t>Pourquoi</w:t>
      </w:r>
      <w:r>
        <w:rPr>
          <w:spacing w:val="-11"/>
          <w:sz w:val="22"/>
        </w:rPr>
        <w:t> </w:t>
      </w:r>
      <w:r>
        <w:rPr>
          <w:sz w:val="22"/>
        </w:rPr>
        <w:t>voit-on</w:t>
      </w:r>
      <w:r>
        <w:rPr>
          <w:spacing w:val="-12"/>
          <w:sz w:val="22"/>
        </w:rPr>
        <w:t> </w:t>
      </w:r>
      <w:r>
        <w:rPr>
          <w:sz w:val="22"/>
        </w:rPr>
        <w:t>encore</w:t>
      </w:r>
      <w:r>
        <w:rPr>
          <w:spacing w:val="-12"/>
          <w:sz w:val="22"/>
        </w:rPr>
        <w:t> </w:t>
      </w:r>
      <w:r>
        <w:rPr>
          <w:sz w:val="22"/>
        </w:rPr>
        <w:t>des</w:t>
      </w:r>
      <w:r>
        <w:rPr>
          <w:spacing w:val="-12"/>
          <w:sz w:val="22"/>
        </w:rPr>
        <w:t> </w:t>
      </w:r>
      <w:r>
        <w:rPr>
          <w:sz w:val="22"/>
        </w:rPr>
        <w:t>ordinateurs</w:t>
      </w:r>
      <w:r>
        <w:rPr>
          <w:spacing w:val="-13"/>
          <w:sz w:val="22"/>
        </w:rPr>
        <w:t> </w:t>
      </w:r>
      <w:r>
        <w:rPr>
          <w:sz w:val="22"/>
        </w:rPr>
        <w:t>dans</w:t>
      </w:r>
      <w:r>
        <w:rPr>
          <w:spacing w:val="-12"/>
          <w:sz w:val="22"/>
        </w:rPr>
        <w:t> </w:t>
      </w:r>
      <w:r>
        <w:rPr>
          <w:sz w:val="22"/>
        </w:rPr>
        <w:t>l’auditoire</w:t>
      </w:r>
      <w:r>
        <w:rPr>
          <w:spacing w:val="-12"/>
          <w:sz w:val="22"/>
        </w:rPr>
        <w:t> </w:t>
      </w:r>
      <w:r>
        <w:rPr>
          <w:sz w:val="22"/>
        </w:rPr>
        <w:t>malgré</w:t>
      </w:r>
      <w:r>
        <w:rPr>
          <w:spacing w:val="-12"/>
          <w:sz w:val="22"/>
        </w:rPr>
        <w:t> </w:t>
      </w:r>
      <w:r>
        <w:rPr>
          <w:sz w:val="22"/>
        </w:rPr>
        <w:t>leur</w:t>
      </w:r>
      <w:r>
        <w:rPr>
          <w:spacing w:val="-12"/>
          <w:sz w:val="22"/>
        </w:rPr>
        <w:t> </w:t>
      </w:r>
      <w:r>
        <w:rPr>
          <w:sz w:val="22"/>
        </w:rPr>
        <w:t>interdiction</w:t>
      </w:r>
      <w:r>
        <w:rPr>
          <w:spacing w:val="-12"/>
          <w:sz w:val="22"/>
        </w:rPr>
        <w:t> </w:t>
      </w:r>
      <w:r>
        <w:rPr>
          <w:spacing w:val="-10"/>
          <w:sz w:val="22"/>
        </w:rPr>
        <w:t>?</w:t>
      </w:r>
    </w:p>
    <w:p>
      <w:pPr>
        <w:spacing w:before="182"/>
        <w:ind w:left="482" w:right="0" w:firstLine="0"/>
        <w:jc w:val="left"/>
        <w:rPr>
          <w:sz w:val="22"/>
        </w:rPr>
      </w:pPr>
      <w:r>
        <w:rPr>
          <w:color w:val="D9D9D9"/>
          <w:spacing w:val="-2"/>
          <w:sz w:val="22"/>
        </w:rPr>
        <w:t>...........................................................................................................................................................</w:t>
      </w:r>
    </w:p>
    <w:p>
      <w:pPr>
        <w:spacing w:before="183"/>
        <w:ind w:left="482" w:right="0" w:firstLine="0"/>
        <w:jc w:val="left"/>
        <w:rPr>
          <w:sz w:val="22"/>
        </w:rPr>
      </w:pPr>
      <w:r>
        <w:rPr>
          <w:color w:val="D9D9D9"/>
          <w:spacing w:val="-2"/>
          <w:sz w:val="22"/>
        </w:rPr>
        <w:t>...........................................................................................................................................................</w:t>
      </w:r>
    </w:p>
    <w:p>
      <w:pPr>
        <w:pStyle w:val="ListParagraph"/>
        <w:numPr>
          <w:ilvl w:val="0"/>
          <w:numId w:val="2"/>
        </w:numPr>
        <w:tabs>
          <w:tab w:pos="664" w:val="left" w:leader="none"/>
        </w:tabs>
        <w:spacing w:line="240" w:lineRule="auto" w:before="182" w:after="0"/>
        <w:ind w:left="664" w:right="0" w:hanging="182"/>
        <w:jc w:val="left"/>
        <w:rPr>
          <w:sz w:val="22"/>
        </w:rPr>
      </w:pPr>
      <w:r>
        <w:rPr>
          <w:sz w:val="22"/>
        </w:rPr>
        <w:t>-</w:t>
      </w:r>
      <w:r>
        <w:rPr>
          <w:spacing w:val="-8"/>
          <w:sz w:val="22"/>
        </w:rPr>
        <w:t> </w:t>
      </w:r>
      <w:r>
        <w:rPr>
          <w:sz w:val="22"/>
        </w:rPr>
        <w:t>Qu’en</w:t>
      </w:r>
      <w:r>
        <w:rPr>
          <w:spacing w:val="-9"/>
          <w:sz w:val="22"/>
        </w:rPr>
        <w:t> </w:t>
      </w:r>
      <w:r>
        <w:rPr>
          <w:sz w:val="22"/>
        </w:rPr>
        <w:t>pensent</w:t>
      </w:r>
      <w:r>
        <w:rPr>
          <w:spacing w:val="-8"/>
          <w:sz w:val="22"/>
        </w:rPr>
        <w:t> </w:t>
      </w:r>
      <w:r>
        <w:rPr>
          <w:sz w:val="22"/>
        </w:rPr>
        <w:t>les</w:t>
      </w:r>
      <w:r>
        <w:rPr>
          <w:spacing w:val="-9"/>
          <w:sz w:val="22"/>
        </w:rPr>
        <w:t> </w:t>
      </w:r>
      <w:r>
        <w:rPr>
          <w:sz w:val="22"/>
        </w:rPr>
        <w:t>étudiants</w:t>
      </w:r>
      <w:r>
        <w:rPr>
          <w:spacing w:val="-9"/>
          <w:sz w:val="22"/>
        </w:rPr>
        <w:t> </w:t>
      </w:r>
      <w:r>
        <w:rPr>
          <w:sz w:val="22"/>
        </w:rPr>
        <w:t>concernés</w:t>
      </w:r>
      <w:r>
        <w:rPr>
          <w:spacing w:val="-8"/>
          <w:sz w:val="22"/>
        </w:rPr>
        <w:t> </w:t>
      </w:r>
      <w:r>
        <w:rPr>
          <w:sz w:val="22"/>
        </w:rPr>
        <w:t>?</w:t>
      </w:r>
      <w:r>
        <w:rPr>
          <w:spacing w:val="45"/>
          <w:sz w:val="22"/>
        </w:rPr>
        <w:t> </w:t>
      </w:r>
      <w:r>
        <w:rPr>
          <w:sz w:val="22"/>
        </w:rPr>
        <w:t>Quelles</w:t>
      </w:r>
      <w:r>
        <w:rPr>
          <w:spacing w:val="-9"/>
          <w:sz w:val="22"/>
        </w:rPr>
        <w:t> </w:t>
      </w:r>
      <w:r>
        <w:rPr>
          <w:sz w:val="22"/>
        </w:rPr>
        <w:t>sont</w:t>
      </w:r>
      <w:r>
        <w:rPr>
          <w:spacing w:val="-8"/>
          <w:sz w:val="22"/>
        </w:rPr>
        <w:t> </w:t>
      </w:r>
      <w:r>
        <w:rPr>
          <w:sz w:val="22"/>
        </w:rPr>
        <w:t>leurs</w:t>
      </w:r>
      <w:r>
        <w:rPr>
          <w:spacing w:val="-9"/>
          <w:sz w:val="22"/>
        </w:rPr>
        <w:t> </w:t>
      </w:r>
      <w:r>
        <w:rPr>
          <w:sz w:val="22"/>
        </w:rPr>
        <w:t>réactions</w:t>
      </w:r>
      <w:r>
        <w:rPr>
          <w:spacing w:val="-9"/>
          <w:sz w:val="22"/>
        </w:rPr>
        <w:t> </w:t>
      </w:r>
      <w:r>
        <w:rPr>
          <w:spacing w:val="-10"/>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240" w:lineRule="auto" w:before="183" w:after="0"/>
        <w:ind w:left="664" w:right="0" w:hanging="182"/>
        <w:jc w:val="left"/>
        <w:rPr>
          <w:sz w:val="22"/>
        </w:rPr>
      </w:pPr>
      <w:r>
        <w:rPr>
          <w:sz w:val="22"/>
        </w:rPr>
        <w:t>-</w:t>
      </w:r>
      <w:r>
        <w:rPr>
          <w:spacing w:val="-8"/>
          <w:sz w:val="22"/>
        </w:rPr>
        <w:t> </w:t>
      </w:r>
      <w:r>
        <w:rPr>
          <w:sz w:val="22"/>
        </w:rPr>
        <w:t>Et</w:t>
      </w:r>
      <w:r>
        <w:rPr>
          <w:spacing w:val="-7"/>
          <w:sz w:val="22"/>
        </w:rPr>
        <w:t> </w:t>
      </w:r>
      <w:r>
        <w:rPr>
          <w:sz w:val="22"/>
        </w:rPr>
        <w:t>les</w:t>
      </w:r>
      <w:r>
        <w:rPr>
          <w:spacing w:val="-9"/>
          <w:sz w:val="22"/>
        </w:rPr>
        <w:t> </w:t>
      </w:r>
      <w:r>
        <w:rPr>
          <w:sz w:val="22"/>
        </w:rPr>
        <w:t>profs,</w:t>
      </w:r>
      <w:r>
        <w:rPr>
          <w:spacing w:val="-7"/>
          <w:sz w:val="22"/>
        </w:rPr>
        <w:t> </w:t>
      </w:r>
      <w:r>
        <w:rPr>
          <w:sz w:val="22"/>
        </w:rPr>
        <w:t>que</w:t>
      </w:r>
      <w:r>
        <w:rPr>
          <w:spacing w:val="-8"/>
          <w:sz w:val="22"/>
        </w:rPr>
        <w:t> </w:t>
      </w:r>
      <w:r>
        <w:rPr>
          <w:sz w:val="22"/>
        </w:rPr>
        <w:t>constatent-ils</w:t>
      </w:r>
      <w:r>
        <w:rPr>
          <w:spacing w:val="-9"/>
          <w:sz w:val="22"/>
        </w:rPr>
        <w:t> </w:t>
      </w:r>
      <w:r>
        <w:rPr>
          <w:sz w:val="22"/>
        </w:rPr>
        <w:t>depuis</w:t>
      </w:r>
      <w:r>
        <w:rPr>
          <w:spacing w:val="-8"/>
          <w:sz w:val="22"/>
        </w:rPr>
        <w:t> </w:t>
      </w:r>
      <w:r>
        <w:rPr>
          <w:sz w:val="22"/>
        </w:rPr>
        <w:t>le</w:t>
      </w:r>
      <w:r>
        <w:rPr>
          <w:spacing w:val="-8"/>
          <w:sz w:val="22"/>
        </w:rPr>
        <w:t> </w:t>
      </w:r>
      <w:r>
        <w:rPr>
          <w:sz w:val="22"/>
        </w:rPr>
        <w:t>lancement</w:t>
      </w:r>
      <w:r>
        <w:rPr>
          <w:spacing w:val="-8"/>
          <w:sz w:val="22"/>
        </w:rPr>
        <w:t> </w:t>
      </w:r>
      <w:r>
        <w:rPr>
          <w:sz w:val="22"/>
        </w:rPr>
        <w:t>de</w:t>
      </w:r>
      <w:r>
        <w:rPr>
          <w:spacing w:val="-8"/>
          <w:sz w:val="22"/>
        </w:rPr>
        <w:t> </w:t>
      </w:r>
      <w:r>
        <w:rPr>
          <w:sz w:val="22"/>
        </w:rPr>
        <w:t>cette</w:t>
      </w:r>
      <w:r>
        <w:rPr>
          <w:spacing w:val="-8"/>
          <w:sz w:val="22"/>
        </w:rPr>
        <w:t> </w:t>
      </w:r>
      <w:r>
        <w:rPr>
          <w:sz w:val="22"/>
        </w:rPr>
        <w:t>mesure</w:t>
      </w:r>
      <w:r>
        <w:rPr>
          <w:spacing w:val="-9"/>
          <w:sz w:val="22"/>
        </w:rPr>
        <w:t> </w:t>
      </w:r>
      <w:r>
        <w:rPr>
          <w:spacing w:val="-10"/>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240" w:lineRule="auto" w:before="182" w:after="0"/>
        <w:ind w:left="664" w:right="0" w:hanging="182"/>
        <w:jc w:val="left"/>
        <w:rPr>
          <w:sz w:val="22"/>
        </w:rPr>
      </w:pPr>
      <w:r>
        <w:rPr>
          <w:sz w:val="22"/>
        </w:rPr>
        <w:t>-</w:t>
      </w:r>
      <w:r>
        <w:rPr>
          <w:spacing w:val="-8"/>
          <w:sz w:val="22"/>
        </w:rPr>
        <w:t> </w:t>
      </w:r>
      <w:r>
        <w:rPr>
          <w:sz w:val="22"/>
        </w:rPr>
        <w:t>A</w:t>
      </w:r>
      <w:r>
        <w:rPr>
          <w:spacing w:val="-8"/>
          <w:sz w:val="22"/>
        </w:rPr>
        <w:t> </w:t>
      </w:r>
      <w:r>
        <w:rPr>
          <w:sz w:val="22"/>
        </w:rPr>
        <w:t>ton</w:t>
      </w:r>
      <w:r>
        <w:rPr>
          <w:spacing w:val="-8"/>
          <w:sz w:val="22"/>
        </w:rPr>
        <w:t> </w:t>
      </w:r>
      <w:r>
        <w:rPr>
          <w:sz w:val="22"/>
        </w:rPr>
        <w:t>avis,</w:t>
      </w:r>
      <w:r>
        <w:rPr>
          <w:spacing w:val="-8"/>
          <w:sz w:val="22"/>
        </w:rPr>
        <w:t> </w:t>
      </w:r>
      <w:r>
        <w:rPr>
          <w:sz w:val="22"/>
        </w:rPr>
        <w:t>est-ce</w:t>
      </w:r>
      <w:r>
        <w:rPr>
          <w:spacing w:val="-8"/>
          <w:sz w:val="22"/>
        </w:rPr>
        <w:t> </w:t>
      </w:r>
      <w:r>
        <w:rPr>
          <w:sz w:val="22"/>
        </w:rPr>
        <w:t>que</w:t>
      </w:r>
      <w:r>
        <w:rPr>
          <w:spacing w:val="-8"/>
          <w:sz w:val="22"/>
        </w:rPr>
        <w:t> </w:t>
      </w:r>
      <w:r>
        <w:rPr>
          <w:sz w:val="22"/>
        </w:rPr>
        <w:t>l’université</w:t>
      </w:r>
      <w:r>
        <w:rPr>
          <w:spacing w:val="-8"/>
          <w:sz w:val="22"/>
        </w:rPr>
        <w:t> </w:t>
      </w:r>
      <w:r>
        <w:rPr>
          <w:sz w:val="22"/>
        </w:rPr>
        <w:t>de</w:t>
      </w:r>
      <w:r>
        <w:rPr>
          <w:spacing w:val="-8"/>
          <w:sz w:val="22"/>
        </w:rPr>
        <w:t> </w:t>
      </w:r>
      <w:r>
        <w:rPr>
          <w:sz w:val="22"/>
        </w:rPr>
        <w:t>Rennes</w:t>
      </w:r>
      <w:r>
        <w:rPr>
          <w:spacing w:val="-9"/>
          <w:sz w:val="22"/>
        </w:rPr>
        <w:t> </w:t>
      </w:r>
      <w:r>
        <w:rPr>
          <w:sz w:val="22"/>
        </w:rPr>
        <w:t>va</w:t>
      </w:r>
      <w:r>
        <w:rPr>
          <w:spacing w:val="-8"/>
          <w:sz w:val="22"/>
        </w:rPr>
        <w:t> </w:t>
      </w:r>
      <w:r>
        <w:rPr>
          <w:sz w:val="22"/>
        </w:rPr>
        <w:t>conserver</w:t>
      </w:r>
      <w:r>
        <w:rPr>
          <w:spacing w:val="-8"/>
          <w:sz w:val="22"/>
        </w:rPr>
        <w:t> </w:t>
      </w:r>
      <w:r>
        <w:rPr>
          <w:sz w:val="22"/>
        </w:rPr>
        <w:t>cette</w:t>
      </w:r>
      <w:r>
        <w:rPr>
          <w:spacing w:val="-8"/>
          <w:sz w:val="22"/>
        </w:rPr>
        <w:t> </w:t>
      </w:r>
      <w:r>
        <w:rPr>
          <w:sz w:val="22"/>
        </w:rPr>
        <w:t>mesure</w:t>
      </w:r>
      <w:r>
        <w:rPr>
          <w:spacing w:val="-8"/>
          <w:sz w:val="22"/>
        </w:rPr>
        <w:t> </w:t>
      </w:r>
      <w:r>
        <w:rPr>
          <w:sz w:val="22"/>
        </w:rPr>
        <w:t>à</w:t>
      </w:r>
      <w:r>
        <w:rPr>
          <w:spacing w:val="-8"/>
          <w:sz w:val="22"/>
        </w:rPr>
        <w:t> </w:t>
      </w:r>
      <w:r>
        <w:rPr>
          <w:sz w:val="22"/>
        </w:rPr>
        <w:t>l’avenir</w:t>
      </w:r>
      <w:r>
        <w:rPr>
          <w:spacing w:val="-8"/>
          <w:sz w:val="22"/>
        </w:rPr>
        <w:t> </w:t>
      </w:r>
      <w:r>
        <w:rPr>
          <w:spacing w:val="-10"/>
          <w:sz w:val="22"/>
        </w:rPr>
        <w:t>?</w:t>
      </w:r>
    </w:p>
    <w:p>
      <w:pPr>
        <w:spacing w:before="182"/>
        <w:ind w:left="482" w:right="0" w:firstLine="0"/>
        <w:jc w:val="left"/>
        <w:rPr>
          <w:sz w:val="22"/>
        </w:rPr>
      </w:pPr>
      <w:r>
        <w:rPr>
          <w:color w:val="D9D9D9"/>
          <w:spacing w:val="-2"/>
          <w:sz w:val="22"/>
        </w:rPr>
        <w:t>...........................................................................................................................................................</w:t>
      </w:r>
    </w:p>
    <w:p>
      <w:pPr>
        <w:pStyle w:val="ListParagraph"/>
        <w:numPr>
          <w:ilvl w:val="0"/>
          <w:numId w:val="2"/>
        </w:numPr>
        <w:tabs>
          <w:tab w:pos="664" w:val="left" w:leader="none"/>
        </w:tabs>
        <w:spacing w:line="412" w:lineRule="auto" w:before="183" w:after="0"/>
        <w:ind w:left="482" w:right="1072" w:firstLine="0"/>
        <w:jc w:val="left"/>
        <w:rPr>
          <w:sz w:val="22"/>
        </w:rPr>
      </w:pPr>
      <w:r>
        <w:rPr>
          <w:sz w:val="22"/>
        </w:rPr>
        <w:t>-</w:t>
      </w:r>
      <w:r>
        <w:rPr>
          <w:spacing w:val="-2"/>
          <w:sz w:val="22"/>
        </w:rPr>
        <w:t> </w:t>
      </w:r>
      <w:r>
        <w:rPr>
          <w:sz w:val="22"/>
        </w:rPr>
        <w:t>Et</w:t>
      </w:r>
      <w:r>
        <w:rPr>
          <w:spacing w:val="-2"/>
          <w:sz w:val="22"/>
        </w:rPr>
        <w:t> </w:t>
      </w:r>
      <w:r>
        <w:rPr>
          <w:sz w:val="22"/>
        </w:rPr>
        <w:t>toi,</w:t>
      </w:r>
      <w:r>
        <w:rPr>
          <w:spacing w:val="-2"/>
          <w:sz w:val="22"/>
        </w:rPr>
        <w:t> </w:t>
      </w:r>
      <w:r>
        <w:rPr>
          <w:sz w:val="22"/>
        </w:rPr>
        <w:t>que</w:t>
      </w:r>
      <w:r>
        <w:rPr>
          <w:spacing w:val="-3"/>
          <w:sz w:val="22"/>
        </w:rPr>
        <w:t> </w:t>
      </w:r>
      <w:r>
        <w:rPr>
          <w:sz w:val="22"/>
        </w:rPr>
        <w:t>penses-tu</w:t>
      </w:r>
      <w:r>
        <w:rPr>
          <w:spacing w:val="-3"/>
          <w:sz w:val="22"/>
        </w:rPr>
        <w:t> </w:t>
      </w:r>
      <w:r>
        <w:rPr>
          <w:sz w:val="22"/>
        </w:rPr>
        <w:t>de</w:t>
      </w:r>
      <w:r>
        <w:rPr>
          <w:spacing w:val="-3"/>
          <w:sz w:val="22"/>
        </w:rPr>
        <w:t> </w:t>
      </w:r>
      <w:r>
        <w:rPr>
          <w:sz w:val="22"/>
        </w:rPr>
        <w:t>l’interdiction</w:t>
      </w:r>
      <w:r>
        <w:rPr>
          <w:spacing w:val="-3"/>
          <w:sz w:val="22"/>
        </w:rPr>
        <w:t> </w:t>
      </w:r>
      <w:r>
        <w:rPr>
          <w:sz w:val="22"/>
        </w:rPr>
        <w:t>des</w:t>
      </w:r>
      <w:r>
        <w:rPr>
          <w:spacing w:val="-3"/>
          <w:sz w:val="22"/>
        </w:rPr>
        <w:t> </w:t>
      </w:r>
      <w:r>
        <w:rPr>
          <w:sz w:val="22"/>
        </w:rPr>
        <w:t>écrans</w:t>
      </w:r>
      <w:r>
        <w:rPr>
          <w:spacing w:val="-3"/>
          <w:sz w:val="22"/>
        </w:rPr>
        <w:t> </w:t>
      </w:r>
      <w:r>
        <w:rPr>
          <w:sz w:val="22"/>
        </w:rPr>
        <w:t>pendant</w:t>
      </w:r>
      <w:r>
        <w:rPr>
          <w:spacing w:val="-2"/>
          <w:sz w:val="22"/>
        </w:rPr>
        <w:t> </w:t>
      </w:r>
      <w:r>
        <w:rPr>
          <w:sz w:val="22"/>
        </w:rPr>
        <w:t>les</w:t>
      </w:r>
      <w:r>
        <w:rPr>
          <w:spacing w:val="-3"/>
          <w:sz w:val="22"/>
        </w:rPr>
        <w:t> </w:t>
      </w:r>
      <w:r>
        <w:rPr>
          <w:sz w:val="22"/>
        </w:rPr>
        <w:t>cours</w:t>
      </w:r>
      <w:r>
        <w:rPr>
          <w:spacing w:val="-4"/>
          <w:sz w:val="22"/>
        </w:rPr>
        <w:t> </w:t>
      </w:r>
      <w:r>
        <w:rPr>
          <w:sz w:val="22"/>
        </w:rPr>
        <w:t>du</w:t>
      </w:r>
      <w:r>
        <w:rPr>
          <w:spacing w:val="-3"/>
          <w:sz w:val="22"/>
        </w:rPr>
        <w:t> </w:t>
      </w:r>
      <w:r>
        <w:rPr>
          <w:sz w:val="22"/>
        </w:rPr>
        <w:t>supérieur</w:t>
      </w:r>
      <w:r>
        <w:rPr>
          <w:spacing w:val="-3"/>
          <w:sz w:val="22"/>
        </w:rPr>
        <w:t> </w:t>
      </w:r>
      <w:r>
        <w:rPr>
          <w:sz w:val="22"/>
        </w:rPr>
        <w:t>?</w:t>
      </w:r>
      <w:r>
        <w:rPr>
          <w:spacing w:val="40"/>
          <w:sz w:val="22"/>
        </w:rPr>
        <w:t> </w:t>
      </w:r>
      <w:r>
        <w:rPr>
          <w:sz w:val="22"/>
        </w:rPr>
        <w:t>Tu</w:t>
      </w:r>
      <w:r>
        <w:rPr>
          <w:spacing w:val="-3"/>
          <w:sz w:val="22"/>
        </w:rPr>
        <w:t> </w:t>
      </w:r>
      <w:r>
        <w:rPr>
          <w:sz w:val="22"/>
        </w:rPr>
        <w:t>es plutôt pour ou contre ?</w:t>
      </w:r>
    </w:p>
    <w:p>
      <w:pPr>
        <w:spacing w:before="0"/>
        <w:ind w:left="482" w:right="0" w:firstLine="0"/>
        <w:jc w:val="left"/>
        <w:rPr>
          <w:sz w:val="22"/>
        </w:rPr>
      </w:pPr>
      <w:r>
        <w:rPr>
          <w:color w:val="D9D9D9"/>
          <w:spacing w:val="-2"/>
          <w:sz w:val="22"/>
        </w:rPr>
        <w:t>...........................................................................................................................................................</w:t>
      </w:r>
    </w:p>
    <w:sectPr>
      <w:pgSz w:w="11910" w:h="16850"/>
      <w:pgMar w:header="0" w:footer="834" w:top="840" w:bottom="102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Symbol">
    <w:altName w:val="Segoe UI Symbol"/>
    <w:charset w:val="0"/>
    <w:family w:val="swiss"/>
    <w:pitch w:val="variable"/>
  </w:font>
  <w:font w:name="Lucida Sans">
    <w:altName w:val="Lucida San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rPr>
        <w:sz w:val="20"/>
      </w:rPr>
    </w:pPr>
    <w:r>
      <w:rPr>
        <w:sz w:val="20"/>
      </w:rPr>
      <mc:AlternateContent>
        <mc:Choice Requires="wps">
          <w:drawing>
            <wp:anchor distT="0" distB="0" distL="0" distR="0" allowOverlap="1" layoutInCell="1" locked="0" behindDoc="1" simplePos="0" relativeHeight="487508992">
              <wp:simplePos x="0" y="0"/>
              <wp:positionH relativeFrom="page">
                <wp:posOffset>671292</wp:posOffset>
              </wp:positionH>
              <wp:positionV relativeFrom="page">
                <wp:posOffset>9933865</wp:posOffset>
              </wp:positionV>
              <wp:extent cx="6220460" cy="139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782.194153pt;width:489.784514pt;height:1.061074pt;mso-position-horizontal-relative:page;mso-position-vertical-relative:page;z-index:-15807488"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7509504">
              <wp:simplePos x="0" y="0"/>
              <wp:positionH relativeFrom="page">
                <wp:posOffset>3036035</wp:posOffset>
              </wp:positionH>
              <wp:positionV relativeFrom="page">
                <wp:posOffset>10093403</wp:posOffset>
              </wp:positionV>
              <wp:extent cx="1490980" cy="1403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490980" cy="140335"/>
                      </a:xfrm>
                      <a:prstGeom prst="rect">
                        <a:avLst/>
                      </a:prstGeom>
                    </wps:spPr>
                    <wps:txbx>
                      <w:txbxContent>
                        <w:p>
                          <w:pPr>
                            <w:spacing w:line="189" w:lineRule="exact" w:before="0"/>
                            <w:ind w:left="20" w:right="0" w:firstLine="0"/>
                            <w:jc w:val="left"/>
                            <w:rPr>
                              <w:sz w:val="18"/>
                            </w:rPr>
                          </w:pPr>
                          <w:r>
                            <w:rPr>
                              <w:spacing w:val="13"/>
                              <w:sz w:val="18"/>
                            </w:rPr>
                            <w:t>ACTU</w:t>
                          </w:r>
                          <w:r>
                            <w:rPr>
                              <w:spacing w:val="35"/>
                              <w:sz w:val="18"/>
                            </w:rPr>
                            <w:t> </w:t>
                          </w:r>
                          <w:r>
                            <w:rPr>
                              <w:sz w:val="18"/>
                            </w:rPr>
                            <w:t>-</w:t>
                          </w:r>
                          <w:r>
                            <w:rPr>
                              <w:spacing w:val="35"/>
                              <w:sz w:val="18"/>
                            </w:rPr>
                            <w:t> </w:t>
                          </w:r>
                          <w:r>
                            <w:rPr>
                              <w:sz w:val="18"/>
                            </w:rPr>
                            <w:t>2</w:t>
                          </w:r>
                          <w:r>
                            <w:rPr>
                              <w:spacing w:val="-32"/>
                              <w:sz w:val="18"/>
                            </w:rPr>
                            <w:t> </w:t>
                          </w:r>
                          <w:r>
                            <w:rPr>
                              <w:sz w:val="18"/>
                            </w:rPr>
                            <w:t>-</w:t>
                          </w:r>
                          <w:r>
                            <w:rPr>
                              <w:spacing w:val="-32"/>
                              <w:sz w:val="18"/>
                            </w:rPr>
                            <w:t> </w:t>
                          </w:r>
                          <w:r>
                            <w:rPr>
                              <w:sz w:val="18"/>
                            </w:rPr>
                            <w:t>8</w:t>
                          </w:r>
                          <w:r>
                            <w:rPr>
                              <w:spacing w:val="35"/>
                              <w:sz w:val="18"/>
                            </w:rPr>
                            <w:t> </w:t>
                          </w:r>
                          <w:r>
                            <w:rPr>
                              <w:spacing w:val="15"/>
                              <w:sz w:val="18"/>
                            </w:rPr>
                            <w:t>février</w:t>
                          </w:r>
                          <w:r>
                            <w:rPr>
                              <w:spacing w:val="34"/>
                              <w:sz w:val="18"/>
                            </w:rPr>
                            <w:t> </w:t>
                          </w:r>
                          <w:r>
                            <w:rPr>
                              <w:spacing w:val="9"/>
                              <w:sz w:val="18"/>
                            </w:rPr>
                            <w:t>2026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39.057938pt;margin-top:794.756165pt;width:117.4pt;height:11.05pt;mso-position-horizontal-relative:page;mso-position-vertical-relative:page;z-index:-15806976" type="#_x0000_t202" id="docshape2" filled="false" stroked="false">
              <v:textbox inset="0,0,0,0">
                <w:txbxContent>
                  <w:p>
                    <w:pPr>
                      <w:spacing w:line="189" w:lineRule="exact" w:before="0"/>
                      <w:ind w:left="20" w:right="0" w:firstLine="0"/>
                      <w:jc w:val="left"/>
                      <w:rPr>
                        <w:sz w:val="18"/>
                      </w:rPr>
                    </w:pPr>
                    <w:r>
                      <w:rPr>
                        <w:spacing w:val="13"/>
                        <w:sz w:val="18"/>
                      </w:rPr>
                      <w:t>ACTU</w:t>
                    </w:r>
                    <w:r>
                      <w:rPr>
                        <w:spacing w:val="35"/>
                        <w:sz w:val="18"/>
                      </w:rPr>
                      <w:t> </w:t>
                    </w:r>
                    <w:r>
                      <w:rPr>
                        <w:sz w:val="18"/>
                      </w:rPr>
                      <w:t>-</w:t>
                    </w:r>
                    <w:r>
                      <w:rPr>
                        <w:spacing w:val="35"/>
                        <w:sz w:val="18"/>
                      </w:rPr>
                      <w:t> </w:t>
                    </w:r>
                    <w:r>
                      <w:rPr>
                        <w:sz w:val="18"/>
                      </w:rPr>
                      <w:t>2</w:t>
                    </w:r>
                    <w:r>
                      <w:rPr>
                        <w:spacing w:val="-32"/>
                        <w:sz w:val="18"/>
                      </w:rPr>
                      <w:t> </w:t>
                    </w:r>
                    <w:r>
                      <w:rPr>
                        <w:sz w:val="18"/>
                      </w:rPr>
                      <w:t>-</w:t>
                    </w:r>
                    <w:r>
                      <w:rPr>
                        <w:spacing w:val="-32"/>
                        <w:sz w:val="18"/>
                      </w:rPr>
                      <w:t> </w:t>
                    </w:r>
                    <w:r>
                      <w:rPr>
                        <w:sz w:val="18"/>
                      </w:rPr>
                      <w:t>8</w:t>
                    </w:r>
                    <w:r>
                      <w:rPr>
                        <w:spacing w:val="35"/>
                        <w:sz w:val="18"/>
                      </w:rPr>
                      <w:t> </w:t>
                    </w:r>
                    <w:r>
                      <w:rPr>
                        <w:spacing w:val="15"/>
                        <w:sz w:val="18"/>
                      </w:rPr>
                      <w:t>février</w:t>
                    </w:r>
                    <w:r>
                      <w:rPr>
                        <w:spacing w:val="34"/>
                        <w:sz w:val="18"/>
                      </w:rPr>
                      <w:t> </w:t>
                    </w:r>
                    <w:r>
                      <w:rPr>
                        <w:spacing w:val="9"/>
                        <w:sz w:val="18"/>
                      </w:rPr>
                      <w:t>2026</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83" w:hanging="184"/>
        <w:jc w:val="lef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81" w:hanging="184"/>
      </w:pPr>
      <w:rPr>
        <w:rFonts w:hint="default"/>
        <w:lang w:val="fr-FR" w:eastAsia="en-US" w:bidi="ar-SA"/>
      </w:rPr>
    </w:lvl>
    <w:lvl w:ilvl="2">
      <w:start w:val="0"/>
      <w:numFmt w:val="bullet"/>
      <w:lvlText w:val="•"/>
      <w:lvlJc w:val="left"/>
      <w:pPr>
        <w:ind w:left="2482" w:hanging="184"/>
      </w:pPr>
      <w:rPr>
        <w:rFonts w:hint="default"/>
        <w:lang w:val="fr-FR" w:eastAsia="en-US" w:bidi="ar-SA"/>
      </w:rPr>
    </w:lvl>
    <w:lvl w:ilvl="3">
      <w:start w:val="0"/>
      <w:numFmt w:val="bullet"/>
      <w:lvlText w:val="•"/>
      <w:lvlJc w:val="left"/>
      <w:pPr>
        <w:ind w:left="3484" w:hanging="184"/>
      </w:pPr>
      <w:rPr>
        <w:rFonts w:hint="default"/>
        <w:lang w:val="fr-FR" w:eastAsia="en-US" w:bidi="ar-SA"/>
      </w:rPr>
    </w:lvl>
    <w:lvl w:ilvl="4">
      <w:start w:val="0"/>
      <w:numFmt w:val="bullet"/>
      <w:lvlText w:val="•"/>
      <w:lvlJc w:val="left"/>
      <w:pPr>
        <w:ind w:left="4485" w:hanging="184"/>
      </w:pPr>
      <w:rPr>
        <w:rFonts w:hint="default"/>
        <w:lang w:val="fr-FR" w:eastAsia="en-US" w:bidi="ar-SA"/>
      </w:rPr>
    </w:lvl>
    <w:lvl w:ilvl="5">
      <w:start w:val="0"/>
      <w:numFmt w:val="bullet"/>
      <w:lvlText w:val="•"/>
      <w:lvlJc w:val="left"/>
      <w:pPr>
        <w:ind w:left="5487" w:hanging="184"/>
      </w:pPr>
      <w:rPr>
        <w:rFonts w:hint="default"/>
        <w:lang w:val="fr-FR" w:eastAsia="en-US" w:bidi="ar-SA"/>
      </w:rPr>
    </w:lvl>
    <w:lvl w:ilvl="6">
      <w:start w:val="0"/>
      <w:numFmt w:val="bullet"/>
      <w:lvlText w:val="•"/>
      <w:lvlJc w:val="left"/>
      <w:pPr>
        <w:ind w:left="6488" w:hanging="184"/>
      </w:pPr>
      <w:rPr>
        <w:rFonts w:hint="default"/>
        <w:lang w:val="fr-FR" w:eastAsia="en-US" w:bidi="ar-SA"/>
      </w:rPr>
    </w:lvl>
    <w:lvl w:ilvl="7">
      <w:start w:val="0"/>
      <w:numFmt w:val="bullet"/>
      <w:lvlText w:val="•"/>
      <w:lvlJc w:val="left"/>
      <w:pPr>
        <w:ind w:left="7489" w:hanging="184"/>
      </w:pPr>
      <w:rPr>
        <w:rFonts w:hint="default"/>
        <w:lang w:val="fr-FR" w:eastAsia="en-US" w:bidi="ar-SA"/>
      </w:rPr>
    </w:lvl>
    <w:lvl w:ilvl="8">
      <w:start w:val="0"/>
      <w:numFmt w:val="bullet"/>
      <w:lvlText w:val="•"/>
      <w:lvlJc w:val="left"/>
      <w:pPr>
        <w:ind w:left="8491" w:hanging="184"/>
      </w:pPr>
      <w:rPr>
        <w:rFonts w:hint="default"/>
        <w:lang w:val="fr-FR" w:eastAsia="en-US" w:bidi="ar-SA"/>
      </w:rPr>
    </w:lvl>
  </w:abstractNum>
  <w:abstractNum w:abstractNumId="0">
    <w:multiLevelType w:val="hybridMultilevel"/>
    <w:lvl w:ilvl="0">
      <w:start w:val="1"/>
      <w:numFmt w:val="decimal"/>
      <w:lvlText w:val="%1"/>
      <w:lvlJc w:val="left"/>
      <w:pPr>
        <w:ind w:left="48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483" w:hanging="194"/>
      </w:pPr>
      <w:rPr>
        <w:rFonts w:hint="default" w:ascii="Segoe UI Symbol" w:hAnsi="Segoe UI Symbol" w:eastAsia="Segoe UI Symbol" w:cs="Segoe UI Symbol"/>
        <w:b w:val="0"/>
        <w:bCs w:val="0"/>
        <w:i w:val="0"/>
        <w:iCs w:val="0"/>
        <w:spacing w:val="0"/>
        <w:w w:val="69"/>
        <w:sz w:val="22"/>
        <w:szCs w:val="22"/>
        <w:lang w:val="fr-FR" w:eastAsia="en-US" w:bidi="ar-SA"/>
      </w:rPr>
    </w:lvl>
    <w:lvl w:ilvl="2">
      <w:start w:val="0"/>
      <w:numFmt w:val="bullet"/>
      <w:lvlText w:val="•"/>
      <w:lvlJc w:val="left"/>
      <w:pPr>
        <w:ind w:left="2482" w:hanging="194"/>
      </w:pPr>
      <w:rPr>
        <w:rFonts w:hint="default"/>
        <w:lang w:val="fr-FR" w:eastAsia="en-US" w:bidi="ar-SA"/>
      </w:rPr>
    </w:lvl>
    <w:lvl w:ilvl="3">
      <w:start w:val="0"/>
      <w:numFmt w:val="bullet"/>
      <w:lvlText w:val="•"/>
      <w:lvlJc w:val="left"/>
      <w:pPr>
        <w:ind w:left="3484" w:hanging="194"/>
      </w:pPr>
      <w:rPr>
        <w:rFonts w:hint="default"/>
        <w:lang w:val="fr-FR" w:eastAsia="en-US" w:bidi="ar-SA"/>
      </w:rPr>
    </w:lvl>
    <w:lvl w:ilvl="4">
      <w:start w:val="0"/>
      <w:numFmt w:val="bullet"/>
      <w:lvlText w:val="•"/>
      <w:lvlJc w:val="left"/>
      <w:pPr>
        <w:ind w:left="4485" w:hanging="194"/>
      </w:pPr>
      <w:rPr>
        <w:rFonts w:hint="default"/>
        <w:lang w:val="fr-FR" w:eastAsia="en-US" w:bidi="ar-SA"/>
      </w:rPr>
    </w:lvl>
    <w:lvl w:ilvl="5">
      <w:start w:val="0"/>
      <w:numFmt w:val="bullet"/>
      <w:lvlText w:val="•"/>
      <w:lvlJc w:val="left"/>
      <w:pPr>
        <w:ind w:left="5487" w:hanging="194"/>
      </w:pPr>
      <w:rPr>
        <w:rFonts w:hint="default"/>
        <w:lang w:val="fr-FR" w:eastAsia="en-US" w:bidi="ar-SA"/>
      </w:rPr>
    </w:lvl>
    <w:lvl w:ilvl="6">
      <w:start w:val="0"/>
      <w:numFmt w:val="bullet"/>
      <w:lvlText w:val="•"/>
      <w:lvlJc w:val="left"/>
      <w:pPr>
        <w:ind w:left="6488" w:hanging="194"/>
      </w:pPr>
      <w:rPr>
        <w:rFonts w:hint="default"/>
        <w:lang w:val="fr-FR" w:eastAsia="en-US" w:bidi="ar-SA"/>
      </w:rPr>
    </w:lvl>
    <w:lvl w:ilvl="7">
      <w:start w:val="0"/>
      <w:numFmt w:val="bullet"/>
      <w:lvlText w:val="•"/>
      <w:lvlJc w:val="left"/>
      <w:pPr>
        <w:ind w:left="7489" w:hanging="194"/>
      </w:pPr>
      <w:rPr>
        <w:rFonts w:hint="default"/>
        <w:lang w:val="fr-FR" w:eastAsia="en-US" w:bidi="ar-SA"/>
      </w:rPr>
    </w:lvl>
    <w:lvl w:ilvl="8">
      <w:start w:val="0"/>
      <w:numFmt w:val="bullet"/>
      <w:lvlText w:val="•"/>
      <w:lvlJc w:val="left"/>
      <w:pPr>
        <w:ind w:left="8491" w:hanging="19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182"/>
    </w:pPr>
    <w:rPr>
      <w:rFonts w:ascii="Arial" w:hAnsi="Arial" w:eastAsia="Arial" w:cs="Arial"/>
      <w:sz w:val="22"/>
      <w:szCs w:val="22"/>
      <w:lang w:val="fr-FR" w:eastAsia="en-US" w:bidi="ar-SA"/>
    </w:rPr>
  </w:style>
  <w:style w:styleId="Heading1" w:type="paragraph">
    <w:name w:val="Heading 1"/>
    <w:basedOn w:val="Normal"/>
    <w:uiPriority w:val="1"/>
    <w:qFormat/>
    <w:pPr>
      <w:spacing w:before="1"/>
      <w:ind w:left="482"/>
      <w:jc w:val="both"/>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228"/>
      <w:ind w:left="482"/>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82"/>
      <w:ind w:left="664" w:hanging="182"/>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american.edu/cas/faculty/nbaron.cfm" TargetMode="External"/><Relationship Id="rId10" Type="http://schemas.openxmlformats.org/officeDocument/2006/relationships/hyperlink" Target="https://www.brunel.ac.uk/people/mellissa-prunty" TargetMode="External"/><Relationship Id="rId11" Type="http://schemas.openxmlformats.org/officeDocument/2006/relationships/hyperlink" Target="https://psy.uncg.edu/directory/wiley/" TargetMode="External"/><Relationship Id="rId12" Type="http://schemas.openxmlformats.org/officeDocument/2006/relationships/image" Target="media/image4.png"/><Relationship Id="rId13" Type="http://schemas.openxmlformats.org/officeDocument/2006/relationships/hyperlink" Target="https://youtu.be/v4COaX26Zfw?si=sj_hErjChann2mOF"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DAG9hvJFGbU,BABo-y9FobM,0</cp:keywords>
  <dc:title>ACTU - Ecriture  - 2-8 février 2026 </dc:title>
  <dcterms:created xsi:type="dcterms:W3CDTF">2026-01-23T09:48:14Z</dcterms:created>
  <dcterms:modified xsi:type="dcterms:W3CDTF">2026-01-23T09:48:14Z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2026-01-05T00:00:00Z</vt:filetime>
  </property>
  <property fmtid="{D5CDD505-2E9C-101B-9397-08002B2CF9AE}" pid="3" name="Creator">
    <vt:lpwstr>Canva</vt:lpwstr>
  </property>
  <property fmtid="{D5CDD505-2E9C-101B-9397-08002B2CF9AE}" pid="4" name="LastSaved">
    <vt:filetime>2026-01-23T00:00:00Z</vt:filetime>
  </property>
  <property fmtid="{D5CDD505-2E9C-101B-9397-08002B2CF9AE}" pid="5" name="Producer">
    <vt:lpwstr>Canva</vt:lpwstr>
  </property>
</Properties>
</file>